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45294" w14:textId="77777777" w:rsidR="000B281F" w:rsidRPr="00733AC4" w:rsidRDefault="000B281F" w:rsidP="000B281F">
      <w:pPr>
        <w:spacing w:before="80" w:after="0" w:line="240" w:lineRule="auto"/>
        <w:ind w:firstLine="0"/>
        <w:jc w:val="center"/>
        <w:rPr>
          <w:rFonts w:ascii="Times New Roman Полужирный" w:eastAsia="Calibri" w:hAnsi="Times New Roman Полужирный"/>
          <w:b/>
          <w:caps/>
          <w:sz w:val="27"/>
          <w:szCs w:val="27"/>
          <w:lang w:eastAsia="en-US"/>
        </w:rPr>
      </w:pPr>
      <w:r w:rsidRPr="00733AC4">
        <w:rPr>
          <w:rFonts w:ascii="Times New Roman Полужирный" w:eastAsia="Calibri" w:hAnsi="Times New Roman Полужирный"/>
          <w:b/>
          <w:caps/>
          <w:sz w:val="27"/>
          <w:szCs w:val="27"/>
          <w:lang w:eastAsia="en-US"/>
        </w:rPr>
        <w:t>Федеральная служба по экологическому, технологическому и атомному надзору</w:t>
      </w:r>
    </w:p>
    <w:p w14:paraId="6D40DFB0" w14:textId="77777777" w:rsidR="000B281F" w:rsidRDefault="000B281F" w:rsidP="000B281F"/>
    <w:tbl>
      <w:tblPr>
        <w:tblW w:w="9623" w:type="dxa"/>
        <w:tblLook w:val="04A0" w:firstRow="1" w:lastRow="0" w:firstColumn="1" w:lastColumn="0" w:noHBand="0" w:noVBand="1"/>
      </w:tblPr>
      <w:tblGrid>
        <w:gridCol w:w="2518"/>
        <w:gridCol w:w="2215"/>
        <w:gridCol w:w="240"/>
        <w:gridCol w:w="2506"/>
        <w:gridCol w:w="2144"/>
      </w:tblGrid>
      <w:tr w:rsidR="000B281F" w:rsidRPr="00D22B7A" w14:paraId="2A22A844" w14:textId="77777777" w:rsidTr="00A32062">
        <w:tc>
          <w:tcPr>
            <w:tcW w:w="4733" w:type="dxa"/>
            <w:gridSpan w:val="2"/>
          </w:tcPr>
          <w:p w14:paraId="6CD260AA" w14:textId="2029BA1D" w:rsidR="000B281F" w:rsidRPr="00D22B7A" w:rsidRDefault="000B281F" w:rsidP="000B281F">
            <w:pPr>
              <w:spacing w:before="80" w:after="0" w:line="276" w:lineRule="auto"/>
              <w:ind w:firstLine="0"/>
              <w:jc w:val="center"/>
              <w:rPr>
                <w:b/>
                <w:snapToGrid w:val="0"/>
                <w:szCs w:val="24"/>
                <w:lang w:eastAsia="en-US"/>
              </w:rPr>
            </w:pPr>
          </w:p>
        </w:tc>
        <w:tc>
          <w:tcPr>
            <w:tcW w:w="240" w:type="dxa"/>
          </w:tcPr>
          <w:p w14:paraId="5DD3522B" w14:textId="77777777" w:rsidR="000B281F" w:rsidRPr="00D22B7A" w:rsidRDefault="000B281F" w:rsidP="000B281F">
            <w:pPr>
              <w:spacing w:before="80" w:after="0" w:line="276" w:lineRule="auto"/>
              <w:jc w:val="center"/>
              <w:rPr>
                <w:b/>
                <w:caps/>
                <w:snapToGrid w:val="0"/>
                <w:szCs w:val="22"/>
                <w:lang w:eastAsia="en-US"/>
              </w:rPr>
            </w:pPr>
          </w:p>
        </w:tc>
        <w:tc>
          <w:tcPr>
            <w:tcW w:w="4650" w:type="dxa"/>
            <w:gridSpan w:val="2"/>
          </w:tcPr>
          <w:p w14:paraId="0F041191" w14:textId="67D6B1F8" w:rsidR="000B281F" w:rsidRPr="00D22B7A" w:rsidRDefault="000B281F" w:rsidP="000B281F">
            <w:pPr>
              <w:spacing w:before="80" w:after="0" w:line="276" w:lineRule="auto"/>
              <w:ind w:firstLine="18"/>
              <w:jc w:val="center"/>
              <w:rPr>
                <w:b/>
                <w:snapToGrid w:val="0"/>
                <w:szCs w:val="24"/>
                <w:lang w:eastAsia="en-US"/>
              </w:rPr>
            </w:pPr>
          </w:p>
        </w:tc>
      </w:tr>
      <w:tr w:rsidR="000B281F" w:rsidRPr="00D22B7A" w14:paraId="1B54E41D" w14:textId="77777777" w:rsidTr="00A32062">
        <w:trPr>
          <w:trHeight w:val="1036"/>
        </w:trPr>
        <w:tc>
          <w:tcPr>
            <w:tcW w:w="4733" w:type="dxa"/>
            <w:gridSpan w:val="2"/>
          </w:tcPr>
          <w:p w14:paraId="0E9E0236" w14:textId="7BD5ADBE" w:rsidR="000B281F" w:rsidRPr="00D22B7A" w:rsidRDefault="000B281F" w:rsidP="000B281F">
            <w:pPr>
              <w:tabs>
                <w:tab w:val="left" w:pos="1125"/>
              </w:tabs>
              <w:spacing w:before="80" w:after="0" w:line="276" w:lineRule="auto"/>
              <w:ind w:firstLine="0"/>
              <w:jc w:val="center"/>
              <w:rPr>
                <w:caps/>
                <w:snapToGrid w:val="0"/>
                <w:szCs w:val="24"/>
                <w:lang w:eastAsia="en-US"/>
              </w:rPr>
            </w:pPr>
          </w:p>
        </w:tc>
        <w:tc>
          <w:tcPr>
            <w:tcW w:w="240" w:type="dxa"/>
          </w:tcPr>
          <w:p w14:paraId="5EC78C5C" w14:textId="77777777" w:rsidR="000B281F" w:rsidRPr="00D22B7A" w:rsidRDefault="000B281F" w:rsidP="000B281F">
            <w:pPr>
              <w:spacing w:before="80" w:after="0" w:line="276" w:lineRule="auto"/>
              <w:jc w:val="center"/>
              <w:rPr>
                <w:caps/>
                <w:snapToGrid w:val="0"/>
                <w:szCs w:val="22"/>
                <w:lang w:eastAsia="en-US"/>
              </w:rPr>
            </w:pPr>
          </w:p>
        </w:tc>
        <w:tc>
          <w:tcPr>
            <w:tcW w:w="4650" w:type="dxa"/>
            <w:gridSpan w:val="2"/>
          </w:tcPr>
          <w:p w14:paraId="28608ED9" w14:textId="3276756D" w:rsidR="000B281F" w:rsidRPr="00D22B7A" w:rsidRDefault="000B281F" w:rsidP="000B281F">
            <w:pPr>
              <w:tabs>
                <w:tab w:val="left" w:pos="1125"/>
              </w:tabs>
              <w:spacing w:before="80" w:after="0" w:line="276" w:lineRule="auto"/>
              <w:ind w:firstLine="0"/>
              <w:jc w:val="center"/>
              <w:rPr>
                <w:bCs/>
                <w:caps/>
                <w:snapToGrid w:val="0"/>
                <w:sz w:val="27"/>
                <w:szCs w:val="27"/>
                <w:lang w:eastAsia="en-US"/>
              </w:rPr>
            </w:pPr>
          </w:p>
        </w:tc>
      </w:tr>
      <w:tr w:rsidR="000B281F" w:rsidRPr="00D22B7A" w14:paraId="4A5CCAFB" w14:textId="77777777" w:rsidTr="00A32062">
        <w:trPr>
          <w:trHeight w:val="443"/>
        </w:trPr>
        <w:tc>
          <w:tcPr>
            <w:tcW w:w="2518" w:type="dxa"/>
          </w:tcPr>
          <w:p w14:paraId="22BFF8BD" w14:textId="2F35B145" w:rsidR="000B281F" w:rsidRPr="00D22B7A" w:rsidRDefault="000B281F" w:rsidP="000B281F">
            <w:pPr>
              <w:tabs>
                <w:tab w:val="left" w:pos="301"/>
              </w:tabs>
              <w:spacing w:before="80" w:after="200" w:line="276" w:lineRule="auto"/>
              <w:jc w:val="center"/>
              <w:rPr>
                <w:rFonts w:eastAsia="Arial Unicode MS"/>
                <w:b/>
                <w:bCs/>
                <w:caps/>
                <w:snapToGrid w:val="0"/>
                <w:sz w:val="27"/>
                <w:szCs w:val="27"/>
                <w:lang w:eastAsia="en-US"/>
              </w:rPr>
            </w:pPr>
          </w:p>
        </w:tc>
        <w:tc>
          <w:tcPr>
            <w:tcW w:w="2215" w:type="dxa"/>
            <w:vAlign w:val="bottom"/>
          </w:tcPr>
          <w:p w14:paraId="39B63A16" w14:textId="4F774F9A" w:rsidR="000B281F" w:rsidRPr="00D22B7A" w:rsidRDefault="000B281F" w:rsidP="000B281F">
            <w:pPr>
              <w:tabs>
                <w:tab w:val="left" w:pos="1125"/>
              </w:tabs>
              <w:spacing w:before="80" w:after="0" w:line="276" w:lineRule="auto"/>
              <w:ind w:firstLine="0"/>
              <w:rPr>
                <w:rFonts w:eastAsia="Arial Unicode MS"/>
                <w:bCs/>
                <w:caps/>
                <w:snapToGrid w:val="0"/>
                <w:sz w:val="27"/>
                <w:szCs w:val="27"/>
                <w:lang w:eastAsia="en-US"/>
              </w:rPr>
            </w:pPr>
          </w:p>
        </w:tc>
        <w:tc>
          <w:tcPr>
            <w:tcW w:w="240" w:type="dxa"/>
          </w:tcPr>
          <w:p w14:paraId="1EDF2627" w14:textId="77777777" w:rsidR="000B281F" w:rsidRPr="00D22B7A" w:rsidRDefault="000B281F" w:rsidP="000B281F">
            <w:pPr>
              <w:spacing w:before="80" w:after="0" w:line="276" w:lineRule="auto"/>
              <w:jc w:val="right"/>
              <w:rPr>
                <w:caps/>
                <w:snapToGrid w:val="0"/>
                <w:spacing w:val="20"/>
                <w:szCs w:val="22"/>
                <w:lang w:eastAsia="en-US"/>
              </w:rPr>
            </w:pPr>
          </w:p>
        </w:tc>
        <w:tc>
          <w:tcPr>
            <w:tcW w:w="2506" w:type="dxa"/>
          </w:tcPr>
          <w:p w14:paraId="71C75692" w14:textId="77777777" w:rsidR="000B281F" w:rsidRPr="00D22B7A" w:rsidRDefault="000B281F" w:rsidP="000B281F">
            <w:pPr>
              <w:spacing w:before="80" w:after="0" w:line="276" w:lineRule="auto"/>
              <w:jc w:val="center"/>
              <w:rPr>
                <w:b/>
                <w:caps/>
                <w:snapToGrid w:val="0"/>
                <w:spacing w:val="20"/>
                <w:szCs w:val="22"/>
                <w:lang w:eastAsia="en-US"/>
              </w:rPr>
            </w:pPr>
          </w:p>
        </w:tc>
        <w:tc>
          <w:tcPr>
            <w:tcW w:w="2144" w:type="dxa"/>
            <w:vAlign w:val="bottom"/>
          </w:tcPr>
          <w:p w14:paraId="075105EB" w14:textId="05839385" w:rsidR="000B281F" w:rsidRPr="00D22B7A" w:rsidRDefault="000B281F" w:rsidP="000B281F">
            <w:pPr>
              <w:tabs>
                <w:tab w:val="left" w:pos="1125"/>
              </w:tabs>
              <w:spacing w:before="80" w:after="0" w:line="276" w:lineRule="auto"/>
              <w:ind w:firstLine="0"/>
              <w:rPr>
                <w:bCs/>
                <w:caps/>
                <w:snapToGrid w:val="0"/>
                <w:sz w:val="27"/>
                <w:szCs w:val="27"/>
                <w:lang w:eastAsia="en-US"/>
              </w:rPr>
            </w:pPr>
          </w:p>
        </w:tc>
      </w:tr>
      <w:tr w:rsidR="000B281F" w:rsidRPr="00D22B7A" w14:paraId="699E4FA3" w14:textId="77777777" w:rsidTr="00A32062">
        <w:trPr>
          <w:trHeight w:val="577"/>
        </w:trPr>
        <w:tc>
          <w:tcPr>
            <w:tcW w:w="4733" w:type="dxa"/>
            <w:gridSpan w:val="2"/>
          </w:tcPr>
          <w:p w14:paraId="16C9CD2B" w14:textId="39DE743E" w:rsidR="000B281F" w:rsidRPr="00D22B7A" w:rsidRDefault="000B281F" w:rsidP="000B281F">
            <w:pPr>
              <w:spacing w:before="240" w:after="60" w:line="276" w:lineRule="auto"/>
              <w:jc w:val="center"/>
              <w:rPr>
                <w:caps/>
                <w:snapToGrid w:val="0"/>
                <w:szCs w:val="24"/>
                <w:lang w:eastAsia="en-US"/>
              </w:rPr>
            </w:pPr>
          </w:p>
        </w:tc>
        <w:tc>
          <w:tcPr>
            <w:tcW w:w="240" w:type="dxa"/>
          </w:tcPr>
          <w:p w14:paraId="56D0B7CC" w14:textId="77777777" w:rsidR="000B281F" w:rsidRPr="00D22B7A" w:rsidRDefault="000B281F" w:rsidP="000B281F">
            <w:pPr>
              <w:spacing w:before="240" w:after="60" w:line="276" w:lineRule="auto"/>
              <w:jc w:val="center"/>
              <w:rPr>
                <w:bCs/>
                <w:caps/>
                <w:snapToGrid w:val="0"/>
                <w:szCs w:val="24"/>
                <w:lang w:eastAsia="en-US"/>
              </w:rPr>
            </w:pPr>
          </w:p>
        </w:tc>
        <w:tc>
          <w:tcPr>
            <w:tcW w:w="4650" w:type="dxa"/>
            <w:gridSpan w:val="2"/>
          </w:tcPr>
          <w:p w14:paraId="36580400" w14:textId="23BEFC48" w:rsidR="000B281F" w:rsidRPr="00D22B7A" w:rsidRDefault="000B281F" w:rsidP="000B281F">
            <w:pPr>
              <w:spacing w:before="240" w:after="60" w:line="276" w:lineRule="auto"/>
              <w:jc w:val="center"/>
              <w:rPr>
                <w:caps/>
                <w:snapToGrid w:val="0"/>
                <w:szCs w:val="24"/>
                <w:lang w:eastAsia="en-US"/>
              </w:rPr>
            </w:pPr>
          </w:p>
        </w:tc>
      </w:tr>
    </w:tbl>
    <w:p w14:paraId="7961FFAC" w14:textId="77777777" w:rsidR="000B281F" w:rsidRDefault="000B281F" w:rsidP="000B281F">
      <w:pPr>
        <w:ind w:firstLine="0"/>
      </w:pPr>
    </w:p>
    <w:p w14:paraId="6FA18754" w14:textId="77777777" w:rsidR="00652469" w:rsidRPr="00652469" w:rsidRDefault="00652469" w:rsidP="000B281F">
      <w:pPr>
        <w:spacing w:before="80" w:after="0" w:line="240" w:lineRule="auto"/>
        <w:ind w:right="-6" w:firstLine="0"/>
        <w:jc w:val="center"/>
        <w:rPr>
          <w:b/>
          <w:caps/>
          <w:sz w:val="28"/>
          <w:szCs w:val="28"/>
          <w:lang w:eastAsia="en-US"/>
        </w:rPr>
      </w:pPr>
      <w:r w:rsidRPr="00652469">
        <w:rPr>
          <w:b/>
          <w:caps/>
          <w:sz w:val="28"/>
          <w:szCs w:val="28"/>
          <w:lang w:eastAsia="en-US"/>
        </w:rPr>
        <w:t>Государственная информационная система</w:t>
      </w:r>
    </w:p>
    <w:p w14:paraId="2F373523" w14:textId="77777777" w:rsidR="00652469" w:rsidRDefault="00652469" w:rsidP="000B281F">
      <w:pPr>
        <w:spacing w:before="80" w:after="0" w:line="240" w:lineRule="auto"/>
        <w:ind w:right="-6" w:firstLine="0"/>
        <w:jc w:val="center"/>
        <w:rPr>
          <w:b/>
          <w:caps/>
          <w:sz w:val="32"/>
          <w:szCs w:val="32"/>
          <w:lang w:eastAsia="en-US"/>
        </w:rPr>
      </w:pPr>
    </w:p>
    <w:p w14:paraId="3F9A530F" w14:textId="4A72BFDC" w:rsidR="000B281F" w:rsidRPr="00733AC4" w:rsidRDefault="000B281F" w:rsidP="000B281F">
      <w:pPr>
        <w:spacing w:before="80" w:after="0" w:line="240" w:lineRule="auto"/>
        <w:ind w:right="-6" w:firstLine="0"/>
        <w:jc w:val="center"/>
        <w:rPr>
          <w:b/>
          <w:caps/>
          <w:sz w:val="32"/>
          <w:szCs w:val="32"/>
          <w:lang w:eastAsia="en-US"/>
        </w:rPr>
      </w:pPr>
      <w:r w:rsidRPr="00733AC4">
        <w:rPr>
          <w:b/>
          <w:caps/>
          <w:sz w:val="32"/>
          <w:szCs w:val="32"/>
          <w:lang w:eastAsia="en-US"/>
        </w:rPr>
        <w:t xml:space="preserve">Цифровая платформа </w:t>
      </w:r>
      <w:r w:rsidR="00652469">
        <w:rPr>
          <w:b/>
          <w:caps/>
          <w:sz w:val="32"/>
          <w:szCs w:val="32"/>
          <w:lang w:eastAsia="en-US"/>
        </w:rPr>
        <w:br/>
      </w:r>
      <w:r w:rsidRPr="00733AC4">
        <w:rPr>
          <w:b/>
          <w:caps/>
          <w:sz w:val="32"/>
          <w:szCs w:val="32"/>
          <w:lang w:eastAsia="en-US"/>
        </w:rPr>
        <w:t>«Автоматизированная информационная система Ростехнадзора»</w:t>
      </w:r>
    </w:p>
    <w:p w14:paraId="1E713DBE" w14:textId="77777777" w:rsidR="000B281F" w:rsidRPr="00733AC4" w:rsidRDefault="000B281F" w:rsidP="000B281F">
      <w:pPr>
        <w:spacing w:before="80" w:after="0" w:line="240" w:lineRule="auto"/>
        <w:ind w:right="-6" w:firstLine="0"/>
        <w:jc w:val="center"/>
        <w:rPr>
          <w:b/>
          <w:caps/>
          <w:sz w:val="32"/>
          <w:szCs w:val="32"/>
          <w:lang w:eastAsia="en-US"/>
        </w:rPr>
      </w:pPr>
    </w:p>
    <w:p w14:paraId="795A6CF3" w14:textId="77777777" w:rsidR="000B281F" w:rsidRPr="00733AC4" w:rsidRDefault="000B281F" w:rsidP="000B281F">
      <w:pPr>
        <w:spacing w:before="80" w:after="0" w:line="240" w:lineRule="auto"/>
        <w:ind w:right="-6" w:firstLine="0"/>
        <w:jc w:val="center"/>
        <w:rPr>
          <w:b/>
          <w:caps/>
          <w:sz w:val="32"/>
          <w:szCs w:val="32"/>
          <w:lang w:eastAsia="en-US"/>
        </w:rPr>
      </w:pPr>
    </w:p>
    <w:p w14:paraId="1D1298B2" w14:textId="44791129" w:rsidR="000B281F" w:rsidRDefault="000B281F" w:rsidP="00F92B10">
      <w:pPr>
        <w:jc w:val="center"/>
      </w:pPr>
      <w:r w:rsidRPr="00733AC4">
        <w:rPr>
          <w:b/>
          <w:caps/>
          <w:sz w:val="32"/>
          <w:szCs w:val="32"/>
          <w:lang w:eastAsia="en-US"/>
        </w:rPr>
        <w:t xml:space="preserve">Шифр: </w:t>
      </w:r>
      <w:r w:rsidR="00F92B10">
        <w:rPr>
          <w:b/>
          <w:caps/>
          <w:sz w:val="32"/>
          <w:szCs w:val="32"/>
          <w:lang w:eastAsia="en-US"/>
        </w:rPr>
        <w:t xml:space="preserve">ЦП </w:t>
      </w:r>
      <w:r w:rsidRPr="00733AC4">
        <w:rPr>
          <w:b/>
          <w:caps/>
          <w:sz w:val="32"/>
          <w:szCs w:val="32"/>
          <w:lang w:eastAsia="en-US"/>
        </w:rPr>
        <w:t>АИС Ростехнадзора</w:t>
      </w:r>
    </w:p>
    <w:p w14:paraId="6D78A639" w14:textId="77777777" w:rsidR="000B281F" w:rsidRDefault="000B281F" w:rsidP="000B281F"/>
    <w:p w14:paraId="488DD670" w14:textId="432C514F" w:rsidR="000B281F" w:rsidRPr="00733AC4" w:rsidRDefault="00A32062" w:rsidP="000B281F">
      <w:pPr>
        <w:spacing w:before="80" w:after="0" w:line="240" w:lineRule="auto"/>
        <w:ind w:firstLine="0"/>
        <w:jc w:val="center"/>
        <w:rPr>
          <w:b/>
          <w:sz w:val="32"/>
          <w:szCs w:val="32"/>
          <w:lang w:eastAsia="en-US"/>
        </w:rPr>
      </w:pPr>
      <w:r>
        <w:rPr>
          <w:b/>
          <w:sz w:val="32"/>
          <w:szCs w:val="32"/>
          <w:lang w:eastAsia="en-US"/>
        </w:rPr>
        <w:t>Т</w:t>
      </w:r>
      <w:r w:rsidR="000B281F">
        <w:rPr>
          <w:b/>
          <w:sz w:val="32"/>
          <w:szCs w:val="32"/>
          <w:lang w:eastAsia="en-US"/>
        </w:rPr>
        <w:t xml:space="preserve">ехническое задание на выполнение работ </w:t>
      </w:r>
      <w:r>
        <w:rPr>
          <w:b/>
          <w:sz w:val="32"/>
          <w:szCs w:val="32"/>
          <w:lang w:eastAsia="en-US"/>
        </w:rPr>
        <w:br/>
      </w:r>
      <w:r w:rsidR="000B281F">
        <w:rPr>
          <w:b/>
          <w:sz w:val="32"/>
          <w:szCs w:val="32"/>
          <w:lang w:eastAsia="en-US"/>
        </w:rPr>
        <w:t xml:space="preserve">по </w:t>
      </w:r>
      <w:r>
        <w:rPr>
          <w:b/>
          <w:sz w:val="32"/>
          <w:szCs w:val="32"/>
          <w:lang w:eastAsia="en-US"/>
        </w:rPr>
        <w:t>созданию и развитию цифровой платформы</w:t>
      </w:r>
      <w:r w:rsidR="000B281F">
        <w:rPr>
          <w:b/>
          <w:sz w:val="32"/>
          <w:szCs w:val="32"/>
          <w:lang w:eastAsia="en-US"/>
        </w:rPr>
        <w:t xml:space="preserve"> «Автоматизированная информа</w:t>
      </w:r>
      <w:r>
        <w:rPr>
          <w:b/>
          <w:sz w:val="32"/>
          <w:szCs w:val="32"/>
          <w:lang w:eastAsia="en-US"/>
        </w:rPr>
        <w:t>ционная система Ростехнадзора»</w:t>
      </w:r>
    </w:p>
    <w:p w14:paraId="046858BD" w14:textId="77777777" w:rsidR="000B281F" w:rsidRDefault="000B281F" w:rsidP="000B281F">
      <w:pPr>
        <w:tabs>
          <w:tab w:val="left" w:pos="7300"/>
        </w:tabs>
      </w:pPr>
      <w:r>
        <w:tab/>
      </w:r>
    </w:p>
    <w:p w14:paraId="7839C22A" w14:textId="5B8819A1" w:rsidR="002A69A8" w:rsidRPr="00733AC4" w:rsidRDefault="002A69A8" w:rsidP="000B281F">
      <w:pPr>
        <w:spacing w:line="240" w:lineRule="auto"/>
        <w:ind w:firstLine="0"/>
        <w:jc w:val="center"/>
        <w:rPr>
          <w:sz w:val="27"/>
          <w:szCs w:val="27"/>
        </w:rPr>
      </w:pPr>
    </w:p>
    <w:p w14:paraId="3629FD3E" w14:textId="77777777" w:rsidR="000B281F" w:rsidRPr="00733AC4" w:rsidRDefault="000B281F" w:rsidP="000B281F">
      <w:pPr>
        <w:spacing w:line="240" w:lineRule="auto"/>
        <w:ind w:firstLine="0"/>
        <w:jc w:val="center"/>
        <w:rPr>
          <w:sz w:val="27"/>
          <w:szCs w:val="27"/>
        </w:rPr>
      </w:pPr>
    </w:p>
    <w:p w14:paraId="03E50127" w14:textId="77078B24" w:rsidR="000B281F" w:rsidRPr="00733AC4" w:rsidRDefault="000B281F" w:rsidP="000B281F">
      <w:pPr>
        <w:spacing w:line="240" w:lineRule="auto"/>
        <w:ind w:firstLine="0"/>
        <w:jc w:val="center"/>
        <w:rPr>
          <w:sz w:val="27"/>
          <w:szCs w:val="27"/>
        </w:rPr>
      </w:pPr>
      <w:r w:rsidRPr="00733AC4">
        <w:rPr>
          <w:sz w:val="27"/>
          <w:szCs w:val="27"/>
        </w:rPr>
        <w:t xml:space="preserve">На </w:t>
      </w:r>
      <w:r w:rsidR="00EE4835">
        <w:rPr>
          <w:sz w:val="27"/>
          <w:szCs w:val="27"/>
        </w:rPr>
        <w:t>5</w:t>
      </w:r>
      <w:r w:rsidR="00A80A63">
        <w:rPr>
          <w:sz w:val="27"/>
          <w:szCs w:val="27"/>
        </w:rPr>
        <w:t>8</w:t>
      </w:r>
      <w:r w:rsidRPr="00733AC4">
        <w:rPr>
          <w:sz w:val="27"/>
          <w:szCs w:val="27"/>
        </w:rPr>
        <w:t xml:space="preserve"> лист</w:t>
      </w:r>
      <w:r>
        <w:rPr>
          <w:sz w:val="27"/>
          <w:szCs w:val="27"/>
        </w:rPr>
        <w:t>ах</w:t>
      </w:r>
    </w:p>
    <w:p w14:paraId="0369EF8B" w14:textId="77777777" w:rsidR="000B281F" w:rsidRPr="00EB5FE0" w:rsidRDefault="000B281F" w:rsidP="000B281F"/>
    <w:p w14:paraId="2094E1E5" w14:textId="77777777" w:rsidR="00417020" w:rsidRPr="00417020" w:rsidRDefault="00417020" w:rsidP="001F60F3"/>
    <w:p w14:paraId="0AAAE32A" w14:textId="77777777" w:rsidR="00417020" w:rsidRPr="00417020" w:rsidRDefault="00417020" w:rsidP="001F60F3"/>
    <w:p w14:paraId="05884393" w14:textId="210E5D92" w:rsidR="008D5495" w:rsidRDefault="00D70081" w:rsidP="001F60F3">
      <w:r>
        <w:tab/>
      </w:r>
    </w:p>
    <w:p w14:paraId="53966F59" w14:textId="77777777" w:rsidR="00DC70D2" w:rsidRPr="008D5495" w:rsidRDefault="00DC70D2" w:rsidP="00324DB3">
      <w:pPr>
        <w:pStyle w:val="phcontent"/>
      </w:pPr>
      <w:r w:rsidRPr="00DC70D2">
        <w:lastRenderedPageBreak/>
        <w:t>АННОТАЦИЯ</w:t>
      </w:r>
    </w:p>
    <w:p w14:paraId="4D3A9A40" w14:textId="6D861E73" w:rsidR="00DC70D2" w:rsidRDefault="00DC70D2" w:rsidP="001F60F3">
      <w:r>
        <w:t xml:space="preserve">Настоящий документ является техническим заданием </w:t>
      </w:r>
      <w:r w:rsidR="00324DB3" w:rsidRPr="00324DB3">
        <w:t xml:space="preserve">на выполнение работ </w:t>
      </w:r>
      <w:r w:rsidR="00A32062">
        <w:t>созданию и развитию</w:t>
      </w:r>
      <w:r w:rsidR="00324DB3" w:rsidRPr="00324DB3">
        <w:t xml:space="preserve"> цифровой платформы «Автоматизированная информ</w:t>
      </w:r>
      <w:r w:rsidR="00A32062">
        <w:t>ационная система Ростехнадзора»</w:t>
      </w:r>
      <w:r>
        <w:t>.</w:t>
      </w:r>
    </w:p>
    <w:p w14:paraId="03796947" w14:textId="2D4DE208" w:rsidR="00417020" w:rsidRDefault="00417020" w:rsidP="001F60F3"/>
    <w:p w14:paraId="1FE5088D" w14:textId="77777777" w:rsidR="00417020" w:rsidRDefault="00417020" w:rsidP="001F60F3"/>
    <w:p w14:paraId="117A2700" w14:textId="1636DC15" w:rsidR="00324DB3" w:rsidRDefault="00324DB3" w:rsidP="00A80A63">
      <w:pPr>
        <w:pStyle w:val="phcontent"/>
        <w:spacing w:after="0"/>
      </w:pPr>
      <w:r>
        <w:lastRenderedPageBreak/>
        <w:t>Содержание</w:t>
      </w:r>
    </w:p>
    <w:p w14:paraId="414E07D5" w14:textId="4BB0A616" w:rsidR="00F05F10" w:rsidRDefault="00324DB3">
      <w:pPr>
        <w:pStyle w:val="13"/>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9429835" w:history="1">
        <w:r w:rsidR="00F05F10" w:rsidRPr="00254577">
          <w:rPr>
            <w:rStyle w:val="af0"/>
            <w:noProof/>
          </w:rPr>
          <w:t>1</w:t>
        </w:r>
        <w:r w:rsidR="00F05F10">
          <w:rPr>
            <w:rFonts w:asciiTheme="minorHAnsi" w:eastAsiaTheme="minorEastAsia" w:hAnsiTheme="minorHAnsi" w:cstheme="minorBidi"/>
            <w:b w:val="0"/>
            <w:noProof/>
            <w:sz w:val="22"/>
            <w:szCs w:val="22"/>
          </w:rPr>
          <w:tab/>
        </w:r>
        <w:r w:rsidR="00F05F10" w:rsidRPr="00254577">
          <w:rPr>
            <w:rStyle w:val="af0"/>
            <w:noProof/>
          </w:rPr>
          <w:t>Общие сведения</w:t>
        </w:r>
        <w:r w:rsidR="00F05F10">
          <w:rPr>
            <w:noProof/>
            <w:webHidden/>
          </w:rPr>
          <w:tab/>
        </w:r>
        <w:r w:rsidR="00F05F10">
          <w:rPr>
            <w:noProof/>
            <w:webHidden/>
          </w:rPr>
          <w:fldChar w:fldCharType="begin"/>
        </w:r>
        <w:r w:rsidR="00F05F10">
          <w:rPr>
            <w:noProof/>
            <w:webHidden/>
          </w:rPr>
          <w:instrText xml:space="preserve"> PAGEREF _Toc49429835 \h </w:instrText>
        </w:r>
        <w:r w:rsidR="00F05F10">
          <w:rPr>
            <w:noProof/>
            <w:webHidden/>
          </w:rPr>
        </w:r>
        <w:r w:rsidR="00F05F10">
          <w:rPr>
            <w:noProof/>
            <w:webHidden/>
          </w:rPr>
          <w:fldChar w:fldCharType="separate"/>
        </w:r>
        <w:r w:rsidR="00F05F10">
          <w:rPr>
            <w:noProof/>
            <w:webHidden/>
          </w:rPr>
          <w:t>7</w:t>
        </w:r>
        <w:r w:rsidR="00F05F10">
          <w:rPr>
            <w:noProof/>
            <w:webHidden/>
          </w:rPr>
          <w:fldChar w:fldCharType="end"/>
        </w:r>
      </w:hyperlink>
    </w:p>
    <w:p w14:paraId="698F5490" w14:textId="2F55EC54" w:rsidR="00F05F10" w:rsidRDefault="00045AE5">
      <w:pPr>
        <w:pStyle w:val="21"/>
        <w:rPr>
          <w:rFonts w:asciiTheme="minorHAnsi" w:eastAsiaTheme="minorEastAsia" w:hAnsiTheme="minorHAnsi" w:cstheme="minorBidi"/>
          <w:noProof/>
          <w:sz w:val="22"/>
          <w:szCs w:val="22"/>
        </w:rPr>
      </w:pPr>
      <w:hyperlink w:anchor="_Toc49429836" w:history="1">
        <w:r w:rsidR="00F05F10" w:rsidRPr="00254577">
          <w:rPr>
            <w:rStyle w:val="af0"/>
            <w:noProof/>
          </w:rPr>
          <w:t>1.1</w:t>
        </w:r>
        <w:r w:rsidR="00F05F10">
          <w:rPr>
            <w:rFonts w:asciiTheme="minorHAnsi" w:eastAsiaTheme="minorEastAsia" w:hAnsiTheme="minorHAnsi" w:cstheme="minorBidi"/>
            <w:noProof/>
            <w:sz w:val="22"/>
            <w:szCs w:val="22"/>
          </w:rPr>
          <w:tab/>
        </w:r>
        <w:r w:rsidR="00F05F10" w:rsidRPr="00254577">
          <w:rPr>
            <w:rStyle w:val="af0"/>
            <w:noProof/>
          </w:rPr>
          <w:t>Полное наименование Системы и ее условное обозначение</w:t>
        </w:r>
        <w:r w:rsidR="00F05F10">
          <w:rPr>
            <w:noProof/>
            <w:webHidden/>
          </w:rPr>
          <w:tab/>
        </w:r>
        <w:r w:rsidR="00F05F10">
          <w:rPr>
            <w:noProof/>
            <w:webHidden/>
          </w:rPr>
          <w:fldChar w:fldCharType="begin"/>
        </w:r>
        <w:r w:rsidR="00F05F10">
          <w:rPr>
            <w:noProof/>
            <w:webHidden/>
          </w:rPr>
          <w:instrText xml:space="preserve"> PAGEREF _Toc49429836 \h </w:instrText>
        </w:r>
        <w:r w:rsidR="00F05F10">
          <w:rPr>
            <w:noProof/>
            <w:webHidden/>
          </w:rPr>
        </w:r>
        <w:r w:rsidR="00F05F10">
          <w:rPr>
            <w:noProof/>
            <w:webHidden/>
          </w:rPr>
          <w:fldChar w:fldCharType="separate"/>
        </w:r>
        <w:r w:rsidR="00F05F10">
          <w:rPr>
            <w:noProof/>
            <w:webHidden/>
          </w:rPr>
          <w:t>7</w:t>
        </w:r>
        <w:r w:rsidR="00F05F10">
          <w:rPr>
            <w:noProof/>
            <w:webHidden/>
          </w:rPr>
          <w:fldChar w:fldCharType="end"/>
        </w:r>
      </w:hyperlink>
    </w:p>
    <w:p w14:paraId="3AABFE84" w14:textId="3D3B0C91" w:rsidR="00F05F10" w:rsidRDefault="00045AE5">
      <w:pPr>
        <w:pStyle w:val="13"/>
        <w:rPr>
          <w:rFonts w:asciiTheme="minorHAnsi" w:eastAsiaTheme="minorEastAsia" w:hAnsiTheme="minorHAnsi" w:cstheme="minorBidi"/>
          <w:b w:val="0"/>
          <w:noProof/>
          <w:sz w:val="22"/>
          <w:szCs w:val="22"/>
        </w:rPr>
      </w:pPr>
      <w:hyperlink w:anchor="_Toc49429837" w:history="1">
        <w:r w:rsidR="00F05F10" w:rsidRPr="00254577">
          <w:rPr>
            <w:rStyle w:val="af0"/>
            <w:noProof/>
          </w:rPr>
          <w:t>2</w:t>
        </w:r>
        <w:r w:rsidR="00F05F10">
          <w:rPr>
            <w:rFonts w:asciiTheme="minorHAnsi" w:eastAsiaTheme="minorEastAsia" w:hAnsiTheme="minorHAnsi" w:cstheme="minorBidi"/>
            <w:b w:val="0"/>
            <w:noProof/>
            <w:sz w:val="22"/>
            <w:szCs w:val="22"/>
          </w:rPr>
          <w:tab/>
        </w:r>
        <w:r w:rsidR="00F05F10" w:rsidRPr="00254577">
          <w:rPr>
            <w:rStyle w:val="af0"/>
            <w:noProof/>
          </w:rPr>
          <w:t>Назначение и цели создания Системы</w:t>
        </w:r>
        <w:r w:rsidR="00F05F10">
          <w:rPr>
            <w:noProof/>
            <w:webHidden/>
          </w:rPr>
          <w:tab/>
        </w:r>
        <w:r w:rsidR="00F05F10">
          <w:rPr>
            <w:noProof/>
            <w:webHidden/>
          </w:rPr>
          <w:fldChar w:fldCharType="begin"/>
        </w:r>
        <w:r w:rsidR="00F05F10">
          <w:rPr>
            <w:noProof/>
            <w:webHidden/>
          </w:rPr>
          <w:instrText xml:space="preserve"> PAGEREF _Toc49429837 \h </w:instrText>
        </w:r>
        <w:r w:rsidR="00F05F10">
          <w:rPr>
            <w:noProof/>
            <w:webHidden/>
          </w:rPr>
        </w:r>
        <w:r w:rsidR="00F05F10">
          <w:rPr>
            <w:noProof/>
            <w:webHidden/>
          </w:rPr>
          <w:fldChar w:fldCharType="separate"/>
        </w:r>
        <w:r w:rsidR="00F05F10">
          <w:rPr>
            <w:noProof/>
            <w:webHidden/>
          </w:rPr>
          <w:t>8</w:t>
        </w:r>
        <w:r w:rsidR="00F05F10">
          <w:rPr>
            <w:noProof/>
            <w:webHidden/>
          </w:rPr>
          <w:fldChar w:fldCharType="end"/>
        </w:r>
      </w:hyperlink>
    </w:p>
    <w:p w14:paraId="734FDE80" w14:textId="54AFFA92" w:rsidR="00F05F10" w:rsidRDefault="00045AE5">
      <w:pPr>
        <w:pStyle w:val="21"/>
        <w:rPr>
          <w:rFonts w:asciiTheme="minorHAnsi" w:eastAsiaTheme="minorEastAsia" w:hAnsiTheme="minorHAnsi" w:cstheme="minorBidi"/>
          <w:noProof/>
          <w:sz w:val="22"/>
          <w:szCs w:val="22"/>
        </w:rPr>
      </w:pPr>
      <w:hyperlink w:anchor="_Toc49429838" w:history="1">
        <w:r w:rsidR="00F05F10" w:rsidRPr="00254577">
          <w:rPr>
            <w:rStyle w:val="af0"/>
            <w:noProof/>
          </w:rPr>
          <w:t>2.1</w:t>
        </w:r>
        <w:r w:rsidR="00F05F10">
          <w:rPr>
            <w:rFonts w:asciiTheme="minorHAnsi" w:eastAsiaTheme="minorEastAsia" w:hAnsiTheme="minorHAnsi" w:cstheme="minorBidi"/>
            <w:noProof/>
            <w:sz w:val="22"/>
            <w:szCs w:val="22"/>
          </w:rPr>
          <w:tab/>
        </w:r>
        <w:r w:rsidR="00F05F10" w:rsidRPr="00254577">
          <w:rPr>
            <w:rStyle w:val="af0"/>
            <w:noProof/>
          </w:rPr>
          <w:t>Назначение Системы</w:t>
        </w:r>
        <w:r w:rsidR="00F05F10">
          <w:rPr>
            <w:noProof/>
            <w:webHidden/>
          </w:rPr>
          <w:tab/>
        </w:r>
        <w:r w:rsidR="00F05F10">
          <w:rPr>
            <w:noProof/>
            <w:webHidden/>
          </w:rPr>
          <w:fldChar w:fldCharType="begin"/>
        </w:r>
        <w:r w:rsidR="00F05F10">
          <w:rPr>
            <w:noProof/>
            <w:webHidden/>
          </w:rPr>
          <w:instrText xml:space="preserve"> PAGEREF _Toc49429838 \h </w:instrText>
        </w:r>
        <w:r w:rsidR="00F05F10">
          <w:rPr>
            <w:noProof/>
            <w:webHidden/>
          </w:rPr>
        </w:r>
        <w:r w:rsidR="00F05F10">
          <w:rPr>
            <w:noProof/>
            <w:webHidden/>
          </w:rPr>
          <w:fldChar w:fldCharType="separate"/>
        </w:r>
        <w:r w:rsidR="00F05F10">
          <w:rPr>
            <w:noProof/>
            <w:webHidden/>
          </w:rPr>
          <w:t>8</w:t>
        </w:r>
        <w:r w:rsidR="00F05F10">
          <w:rPr>
            <w:noProof/>
            <w:webHidden/>
          </w:rPr>
          <w:fldChar w:fldCharType="end"/>
        </w:r>
      </w:hyperlink>
    </w:p>
    <w:p w14:paraId="5A17B874" w14:textId="155E7416" w:rsidR="00F05F10" w:rsidRDefault="00045AE5">
      <w:pPr>
        <w:pStyle w:val="21"/>
        <w:rPr>
          <w:rFonts w:asciiTheme="minorHAnsi" w:eastAsiaTheme="minorEastAsia" w:hAnsiTheme="minorHAnsi" w:cstheme="minorBidi"/>
          <w:noProof/>
          <w:sz w:val="22"/>
          <w:szCs w:val="22"/>
        </w:rPr>
      </w:pPr>
      <w:hyperlink w:anchor="_Toc49429839" w:history="1">
        <w:r w:rsidR="00F05F10" w:rsidRPr="00254577">
          <w:rPr>
            <w:rStyle w:val="af0"/>
            <w:noProof/>
          </w:rPr>
          <w:t>2.2</w:t>
        </w:r>
        <w:r w:rsidR="00F05F10">
          <w:rPr>
            <w:rFonts w:asciiTheme="minorHAnsi" w:eastAsiaTheme="minorEastAsia" w:hAnsiTheme="minorHAnsi" w:cstheme="minorBidi"/>
            <w:noProof/>
            <w:sz w:val="22"/>
            <w:szCs w:val="22"/>
          </w:rPr>
          <w:tab/>
        </w:r>
        <w:r w:rsidR="00F05F10" w:rsidRPr="00254577">
          <w:rPr>
            <w:rStyle w:val="af0"/>
            <w:noProof/>
          </w:rPr>
          <w:t>Цели создания Системы</w:t>
        </w:r>
        <w:r w:rsidR="00F05F10">
          <w:rPr>
            <w:noProof/>
            <w:webHidden/>
          </w:rPr>
          <w:tab/>
        </w:r>
        <w:r w:rsidR="00F05F10">
          <w:rPr>
            <w:noProof/>
            <w:webHidden/>
          </w:rPr>
          <w:fldChar w:fldCharType="begin"/>
        </w:r>
        <w:r w:rsidR="00F05F10">
          <w:rPr>
            <w:noProof/>
            <w:webHidden/>
          </w:rPr>
          <w:instrText xml:space="preserve"> PAGEREF _Toc49429839 \h </w:instrText>
        </w:r>
        <w:r w:rsidR="00F05F10">
          <w:rPr>
            <w:noProof/>
            <w:webHidden/>
          </w:rPr>
        </w:r>
        <w:r w:rsidR="00F05F10">
          <w:rPr>
            <w:noProof/>
            <w:webHidden/>
          </w:rPr>
          <w:fldChar w:fldCharType="separate"/>
        </w:r>
        <w:r w:rsidR="00F05F10">
          <w:rPr>
            <w:noProof/>
            <w:webHidden/>
          </w:rPr>
          <w:t>8</w:t>
        </w:r>
        <w:r w:rsidR="00F05F10">
          <w:rPr>
            <w:noProof/>
            <w:webHidden/>
          </w:rPr>
          <w:fldChar w:fldCharType="end"/>
        </w:r>
      </w:hyperlink>
    </w:p>
    <w:p w14:paraId="5B0C1FF8" w14:textId="60ED6497" w:rsidR="00F05F10" w:rsidRDefault="00045AE5">
      <w:pPr>
        <w:pStyle w:val="13"/>
        <w:rPr>
          <w:rFonts w:asciiTheme="minorHAnsi" w:eastAsiaTheme="minorEastAsia" w:hAnsiTheme="minorHAnsi" w:cstheme="minorBidi"/>
          <w:b w:val="0"/>
          <w:noProof/>
          <w:sz w:val="22"/>
          <w:szCs w:val="22"/>
        </w:rPr>
      </w:pPr>
      <w:hyperlink w:anchor="_Toc49429840" w:history="1">
        <w:r w:rsidR="00F05F10" w:rsidRPr="00254577">
          <w:rPr>
            <w:rStyle w:val="af0"/>
            <w:noProof/>
          </w:rPr>
          <w:t>3</w:t>
        </w:r>
        <w:r w:rsidR="00F05F10">
          <w:rPr>
            <w:rFonts w:asciiTheme="minorHAnsi" w:eastAsiaTheme="minorEastAsia" w:hAnsiTheme="minorHAnsi" w:cstheme="minorBidi"/>
            <w:b w:val="0"/>
            <w:noProof/>
            <w:sz w:val="22"/>
            <w:szCs w:val="22"/>
          </w:rPr>
          <w:tab/>
        </w:r>
        <w:r w:rsidR="00F05F10" w:rsidRPr="00254577">
          <w:rPr>
            <w:rStyle w:val="af0"/>
            <w:noProof/>
          </w:rPr>
          <w:t>Характеристика объекта автоматизации</w:t>
        </w:r>
        <w:r w:rsidR="00F05F10">
          <w:rPr>
            <w:noProof/>
            <w:webHidden/>
          </w:rPr>
          <w:tab/>
        </w:r>
        <w:r w:rsidR="00F05F10">
          <w:rPr>
            <w:noProof/>
            <w:webHidden/>
          </w:rPr>
          <w:fldChar w:fldCharType="begin"/>
        </w:r>
        <w:r w:rsidR="00F05F10">
          <w:rPr>
            <w:noProof/>
            <w:webHidden/>
          </w:rPr>
          <w:instrText xml:space="preserve"> PAGEREF _Toc49429840 \h </w:instrText>
        </w:r>
        <w:r w:rsidR="00F05F10">
          <w:rPr>
            <w:noProof/>
            <w:webHidden/>
          </w:rPr>
        </w:r>
        <w:r w:rsidR="00F05F10">
          <w:rPr>
            <w:noProof/>
            <w:webHidden/>
          </w:rPr>
          <w:fldChar w:fldCharType="separate"/>
        </w:r>
        <w:r w:rsidR="00F05F10">
          <w:rPr>
            <w:noProof/>
            <w:webHidden/>
          </w:rPr>
          <w:t>9</w:t>
        </w:r>
        <w:r w:rsidR="00F05F10">
          <w:rPr>
            <w:noProof/>
            <w:webHidden/>
          </w:rPr>
          <w:fldChar w:fldCharType="end"/>
        </w:r>
      </w:hyperlink>
    </w:p>
    <w:p w14:paraId="7B334129" w14:textId="5B6CE15B" w:rsidR="00F05F10" w:rsidRDefault="00045AE5">
      <w:pPr>
        <w:pStyle w:val="13"/>
        <w:rPr>
          <w:rFonts w:asciiTheme="minorHAnsi" w:eastAsiaTheme="minorEastAsia" w:hAnsiTheme="minorHAnsi" w:cstheme="minorBidi"/>
          <w:b w:val="0"/>
          <w:noProof/>
          <w:sz w:val="22"/>
          <w:szCs w:val="22"/>
        </w:rPr>
      </w:pPr>
      <w:hyperlink w:anchor="_Toc49429841" w:history="1">
        <w:r w:rsidR="00F05F10" w:rsidRPr="00254577">
          <w:rPr>
            <w:rStyle w:val="af0"/>
            <w:noProof/>
          </w:rPr>
          <w:t>4</w:t>
        </w:r>
        <w:r w:rsidR="00F05F10">
          <w:rPr>
            <w:rFonts w:asciiTheme="minorHAnsi" w:eastAsiaTheme="minorEastAsia" w:hAnsiTheme="minorHAnsi" w:cstheme="minorBidi"/>
            <w:b w:val="0"/>
            <w:noProof/>
            <w:sz w:val="22"/>
            <w:szCs w:val="22"/>
          </w:rPr>
          <w:tab/>
        </w:r>
        <w:r w:rsidR="00F05F10" w:rsidRPr="00254577">
          <w:rPr>
            <w:rStyle w:val="af0"/>
            <w:noProof/>
          </w:rPr>
          <w:t>Требования к Системе</w:t>
        </w:r>
        <w:r w:rsidR="00F05F10">
          <w:rPr>
            <w:noProof/>
            <w:webHidden/>
          </w:rPr>
          <w:tab/>
        </w:r>
        <w:r w:rsidR="00F05F10">
          <w:rPr>
            <w:noProof/>
            <w:webHidden/>
          </w:rPr>
          <w:fldChar w:fldCharType="begin"/>
        </w:r>
        <w:r w:rsidR="00F05F10">
          <w:rPr>
            <w:noProof/>
            <w:webHidden/>
          </w:rPr>
          <w:instrText xml:space="preserve"> PAGEREF _Toc49429841 \h </w:instrText>
        </w:r>
        <w:r w:rsidR="00F05F10">
          <w:rPr>
            <w:noProof/>
            <w:webHidden/>
          </w:rPr>
        </w:r>
        <w:r w:rsidR="00F05F10">
          <w:rPr>
            <w:noProof/>
            <w:webHidden/>
          </w:rPr>
          <w:fldChar w:fldCharType="separate"/>
        </w:r>
        <w:r w:rsidR="00F05F10">
          <w:rPr>
            <w:noProof/>
            <w:webHidden/>
          </w:rPr>
          <w:t>14</w:t>
        </w:r>
        <w:r w:rsidR="00F05F10">
          <w:rPr>
            <w:noProof/>
            <w:webHidden/>
          </w:rPr>
          <w:fldChar w:fldCharType="end"/>
        </w:r>
      </w:hyperlink>
    </w:p>
    <w:p w14:paraId="7857BA73" w14:textId="3D3773BD" w:rsidR="00F05F10" w:rsidRDefault="00045AE5">
      <w:pPr>
        <w:pStyle w:val="21"/>
        <w:rPr>
          <w:rFonts w:asciiTheme="minorHAnsi" w:eastAsiaTheme="minorEastAsia" w:hAnsiTheme="minorHAnsi" w:cstheme="minorBidi"/>
          <w:noProof/>
          <w:sz w:val="22"/>
          <w:szCs w:val="22"/>
        </w:rPr>
      </w:pPr>
      <w:hyperlink w:anchor="_Toc49429842" w:history="1">
        <w:r w:rsidR="00F05F10" w:rsidRPr="00254577">
          <w:rPr>
            <w:rStyle w:val="af0"/>
            <w:noProof/>
          </w:rPr>
          <w:t>4.1</w:t>
        </w:r>
        <w:r w:rsidR="00F05F10">
          <w:rPr>
            <w:rFonts w:asciiTheme="minorHAnsi" w:eastAsiaTheme="minorEastAsia" w:hAnsiTheme="minorHAnsi" w:cstheme="minorBidi"/>
            <w:noProof/>
            <w:sz w:val="22"/>
            <w:szCs w:val="22"/>
          </w:rPr>
          <w:tab/>
        </w:r>
        <w:r w:rsidR="00F05F10" w:rsidRPr="00254577">
          <w:rPr>
            <w:rStyle w:val="af0"/>
            <w:noProof/>
          </w:rPr>
          <w:t>Требования к структуре и функционированию Системы</w:t>
        </w:r>
        <w:r w:rsidR="00F05F10">
          <w:rPr>
            <w:noProof/>
            <w:webHidden/>
          </w:rPr>
          <w:tab/>
        </w:r>
        <w:r w:rsidR="00F05F10">
          <w:rPr>
            <w:noProof/>
            <w:webHidden/>
          </w:rPr>
          <w:fldChar w:fldCharType="begin"/>
        </w:r>
        <w:r w:rsidR="00F05F10">
          <w:rPr>
            <w:noProof/>
            <w:webHidden/>
          </w:rPr>
          <w:instrText xml:space="preserve"> PAGEREF _Toc49429842 \h </w:instrText>
        </w:r>
        <w:r w:rsidR="00F05F10">
          <w:rPr>
            <w:noProof/>
            <w:webHidden/>
          </w:rPr>
        </w:r>
        <w:r w:rsidR="00F05F10">
          <w:rPr>
            <w:noProof/>
            <w:webHidden/>
          </w:rPr>
          <w:fldChar w:fldCharType="separate"/>
        </w:r>
        <w:r w:rsidR="00F05F10">
          <w:rPr>
            <w:noProof/>
            <w:webHidden/>
          </w:rPr>
          <w:t>14</w:t>
        </w:r>
        <w:r w:rsidR="00F05F10">
          <w:rPr>
            <w:noProof/>
            <w:webHidden/>
          </w:rPr>
          <w:fldChar w:fldCharType="end"/>
        </w:r>
      </w:hyperlink>
    </w:p>
    <w:p w14:paraId="5898D805" w14:textId="34D355A5" w:rsidR="00F05F10" w:rsidRDefault="00045AE5">
      <w:pPr>
        <w:pStyle w:val="21"/>
        <w:rPr>
          <w:rFonts w:asciiTheme="minorHAnsi" w:eastAsiaTheme="minorEastAsia" w:hAnsiTheme="minorHAnsi" w:cstheme="minorBidi"/>
          <w:noProof/>
          <w:sz w:val="22"/>
          <w:szCs w:val="22"/>
        </w:rPr>
      </w:pPr>
      <w:hyperlink w:anchor="_Toc49429843" w:history="1">
        <w:r w:rsidR="00F05F10" w:rsidRPr="00254577">
          <w:rPr>
            <w:rStyle w:val="af0"/>
            <w:noProof/>
          </w:rPr>
          <w:t>4.2</w:t>
        </w:r>
        <w:r w:rsidR="00F05F10">
          <w:rPr>
            <w:rFonts w:asciiTheme="minorHAnsi" w:eastAsiaTheme="minorEastAsia" w:hAnsiTheme="minorHAnsi" w:cstheme="minorBidi"/>
            <w:noProof/>
            <w:sz w:val="22"/>
            <w:szCs w:val="22"/>
          </w:rPr>
          <w:tab/>
        </w:r>
        <w:r w:rsidR="00F05F10" w:rsidRPr="00254577">
          <w:rPr>
            <w:rStyle w:val="af0"/>
            <w:noProof/>
          </w:rPr>
          <w:t>Функциональные требования к Системе</w:t>
        </w:r>
        <w:r w:rsidR="00F05F10">
          <w:rPr>
            <w:noProof/>
            <w:webHidden/>
          </w:rPr>
          <w:tab/>
        </w:r>
        <w:r w:rsidR="00F05F10">
          <w:rPr>
            <w:noProof/>
            <w:webHidden/>
          </w:rPr>
          <w:fldChar w:fldCharType="begin"/>
        </w:r>
        <w:r w:rsidR="00F05F10">
          <w:rPr>
            <w:noProof/>
            <w:webHidden/>
          </w:rPr>
          <w:instrText xml:space="preserve"> PAGEREF _Toc49429843 \h </w:instrText>
        </w:r>
        <w:r w:rsidR="00F05F10">
          <w:rPr>
            <w:noProof/>
            <w:webHidden/>
          </w:rPr>
        </w:r>
        <w:r w:rsidR="00F05F10">
          <w:rPr>
            <w:noProof/>
            <w:webHidden/>
          </w:rPr>
          <w:fldChar w:fldCharType="separate"/>
        </w:r>
        <w:r w:rsidR="00F05F10">
          <w:rPr>
            <w:noProof/>
            <w:webHidden/>
          </w:rPr>
          <w:t>16</w:t>
        </w:r>
        <w:r w:rsidR="00F05F10">
          <w:rPr>
            <w:noProof/>
            <w:webHidden/>
          </w:rPr>
          <w:fldChar w:fldCharType="end"/>
        </w:r>
      </w:hyperlink>
    </w:p>
    <w:p w14:paraId="7AA41699" w14:textId="781F019E" w:rsidR="00F05F10" w:rsidRDefault="00045AE5">
      <w:pPr>
        <w:pStyle w:val="32"/>
        <w:rPr>
          <w:rFonts w:asciiTheme="minorHAnsi" w:eastAsiaTheme="minorEastAsia" w:hAnsiTheme="minorHAnsi" w:cstheme="minorBidi"/>
          <w:i w:val="0"/>
          <w:iCs w:val="0"/>
          <w:noProof/>
          <w:sz w:val="22"/>
          <w:szCs w:val="22"/>
        </w:rPr>
      </w:pPr>
      <w:hyperlink w:anchor="_Toc49429844" w:history="1">
        <w:r w:rsidR="00F05F10" w:rsidRPr="00254577">
          <w:rPr>
            <w:rStyle w:val="af0"/>
            <w:noProof/>
          </w:rPr>
          <w:t>4.2.1</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учета и выдачи лицензий  и разрешительных документов (оказания государственных услуг)</w:t>
        </w:r>
        <w:r w:rsidR="00F05F10">
          <w:rPr>
            <w:noProof/>
            <w:webHidden/>
          </w:rPr>
          <w:tab/>
        </w:r>
        <w:r w:rsidR="00F05F10">
          <w:rPr>
            <w:noProof/>
            <w:webHidden/>
          </w:rPr>
          <w:fldChar w:fldCharType="begin"/>
        </w:r>
        <w:r w:rsidR="00F05F10">
          <w:rPr>
            <w:noProof/>
            <w:webHidden/>
          </w:rPr>
          <w:instrText xml:space="preserve"> PAGEREF _Toc49429844 \h </w:instrText>
        </w:r>
        <w:r w:rsidR="00F05F10">
          <w:rPr>
            <w:noProof/>
            <w:webHidden/>
          </w:rPr>
        </w:r>
        <w:r w:rsidR="00F05F10">
          <w:rPr>
            <w:noProof/>
            <w:webHidden/>
          </w:rPr>
          <w:fldChar w:fldCharType="separate"/>
        </w:r>
        <w:r w:rsidR="00F05F10">
          <w:rPr>
            <w:noProof/>
            <w:webHidden/>
          </w:rPr>
          <w:t>20</w:t>
        </w:r>
        <w:r w:rsidR="00F05F10">
          <w:rPr>
            <w:noProof/>
            <w:webHidden/>
          </w:rPr>
          <w:fldChar w:fldCharType="end"/>
        </w:r>
      </w:hyperlink>
    </w:p>
    <w:p w14:paraId="0403E32C" w14:textId="4611045D" w:rsidR="00F05F10" w:rsidRDefault="00045AE5">
      <w:pPr>
        <w:pStyle w:val="32"/>
        <w:rPr>
          <w:rFonts w:asciiTheme="minorHAnsi" w:eastAsiaTheme="minorEastAsia" w:hAnsiTheme="minorHAnsi" w:cstheme="minorBidi"/>
          <w:i w:val="0"/>
          <w:iCs w:val="0"/>
          <w:noProof/>
          <w:sz w:val="22"/>
          <w:szCs w:val="22"/>
        </w:rPr>
      </w:pPr>
      <w:hyperlink w:anchor="_Toc49429845" w:history="1">
        <w:r w:rsidR="00F05F10" w:rsidRPr="00254577">
          <w:rPr>
            <w:rStyle w:val="af0"/>
            <w:noProof/>
          </w:rPr>
          <w:t>4.2.2</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«цифровой профиль субъекта  и объекта надзора» и управления рисками</w:t>
        </w:r>
        <w:r w:rsidR="00F05F10">
          <w:rPr>
            <w:noProof/>
            <w:webHidden/>
          </w:rPr>
          <w:tab/>
        </w:r>
        <w:r w:rsidR="00F05F10">
          <w:rPr>
            <w:noProof/>
            <w:webHidden/>
          </w:rPr>
          <w:fldChar w:fldCharType="begin"/>
        </w:r>
        <w:r w:rsidR="00F05F10">
          <w:rPr>
            <w:noProof/>
            <w:webHidden/>
          </w:rPr>
          <w:instrText xml:space="preserve"> PAGEREF _Toc49429845 \h </w:instrText>
        </w:r>
        <w:r w:rsidR="00F05F10">
          <w:rPr>
            <w:noProof/>
            <w:webHidden/>
          </w:rPr>
        </w:r>
        <w:r w:rsidR="00F05F10">
          <w:rPr>
            <w:noProof/>
            <w:webHidden/>
          </w:rPr>
          <w:fldChar w:fldCharType="separate"/>
        </w:r>
        <w:r w:rsidR="00F05F10">
          <w:rPr>
            <w:noProof/>
            <w:webHidden/>
          </w:rPr>
          <w:t>20</w:t>
        </w:r>
        <w:r w:rsidR="00F05F10">
          <w:rPr>
            <w:noProof/>
            <w:webHidden/>
          </w:rPr>
          <w:fldChar w:fldCharType="end"/>
        </w:r>
      </w:hyperlink>
    </w:p>
    <w:p w14:paraId="242EBE91" w14:textId="70DFACF2" w:rsidR="00F05F10" w:rsidRDefault="00045AE5">
      <w:pPr>
        <w:pStyle w:val="32"/>
        <w:rPr>
          <w:rFonts w:asciiTheme="minorHAnsi" w:eastAsiaTheme="minorEastAsia" w:hAnsiTheme="minorHAnsi" w:cstheme="minorBidi"/>
          <w:i w:val="0"/>
          <w:iCs w:val="0"/>
          <w:noProof/>
          <w:sz w:val="22"/>
          <w:szCs w:val="22"/>
        </w:rPr>
      </w:pPr>
      <w:hyperlink w:anchor="_Toc49429846" w:history="1">
        <w:r w:rsidR="00F05F10" w:rsidRPr="00254577">
          <w:rPr>
            <w:rStyle w:val="af0"/>
            <w:noProof/>
          </w:rPr>
          <w:t>4.2.3</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планирования и учета контрольных надзорных мероприятий</w:t>
        </w:r>
        <w:r w:rsidR="00F05F10">
          <w:rPr>
            <w:noProof/>
            <w:webHidden/>
          </w:rPr>
          <w:tab/>
        </w:r>
        <w:r w:rsidR="00F05F10">
          <w:rPr>
            <w:noProof/>
            <w:webHidden/>
          </w:rPr>
          <w:fldChar w:fldCharType="begin"/>
        </w:r>
        <w:r w:rsidR="00F05F10">
          <w:rPr>
            <w:noProof/>
            <w:webHidden/>
          </w:rPr>
          <w:instrText xml:space="preserve"> PAGEREF _Toc49429846 \h </w:instrText>
        </w:r>
        <w:r w:rsidR="00F05F10">
          <w:rPr>
            <w:noProof/>
            <w:webHidden/>
          </w:rPr>
        </w:r>
        <w:r w:rsidR="00F05F10">
          <w:rPr>
            <w:noProof/>
            <w:webHidden/>
          </w:rPr>
          <w:fldChar w:fldCharType="separate"/>
        </w:r>
        <w:r w:rsidR="00F05F10">
          <w:rPr>
            <w:noProof/>
            <w:webHidden/>
          </w:rPr>
          <w:t>20</w:t>
        </w:r>
        <w:r w:rsidR="00F05F10">
          <w:rPr>
            <w:noProof/>
            <w:webHidden/>
          </w:rPr>
          <w:fldChar w:fldCharType="end"/>
        </w:r>
      </w:hyperlink>
    </w:p>
    <w:p w14:paraId="30518144" w14:textId="65D970F7" w:rsidR="00F05F10" w:rsidRDefault="00045AE5">
      <w:pPr>
        <w:pStyle w:val="32"/>
        <w:rPr>
          <w:rFonts w:asciiTheme="minorHAnsi" w:eastAsiaTheme="minorEastAsia" w:hAnsiTheme="minorHAnsi" w:cstheme="minorBidi"/>
          <w:i w:val="0"/>
          <w:iCs w:val="0"/>
          <w:noProof/>
          <w:sz w:val="22"/>
          <w:szCs w:val="22"/>
        </w:rPr>
      </w:pPr>
      <w:hyperlink w:anchor="_Toc49429847" w:history="1">
        <w:r w:rsidR="00F05F10" w:rsidRPr="00254577">
          <w:rPr>
            <w:rStyle w:val="af0"/>
            <w:noProof/>
          </w:rPr>
          <w:t>4.2.4</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проведения контрольных надзорных мероприятий и учета их результатов</w:t>
        </w:r>
        <w:r w:rsidR="00F05F10">
          <w:rPr>
            <w:noProof/>
            <w:webHidden/>
          </w:rPr>
          <w:tab/>
        </w:r>
        <w:r w:rsidR="00F05F10">
          <w:rPr>
            <w:noProof/>
            <w:webHidden/>
          </w:rPr>
          <w:fldChar w:fldCharType="begin"/>
        </w:r>
        <w:r w:rsidR="00F05F10">
          <w:rPr>
            <w:noProof/>
            <w:webHidden/>
          </w:rPr>
          <w:instrText xml:space="preserve"> PAGEREF _Toc49429847 \h </w:instrText>
        </w:r>
        <w:r w:rsidR="00F05F10">
          <w:rPr>
            <w:noProof/>
            <w:webHidden/>
          </w:rPr>
        </w:r>
        <w:r w:rsidR="00F05F10">
          <w:rPr>
            <w:noProof/>
            <w:webHidden/>
          </w:rPr>
          <w:fldChar w:fldCharType="separate"/>
        </w:r>
        <w:r w:rsidR="00F05F10">
          <w:rPr>
            <w:noProof/>
            <w:webHidden/>
          </w:rPr>
          <w:t>20</w:t>
        </w:r>
        <w:r w:rsidR="00F05F10">
          <w:rPr>
            <w:noProof/>
            <w:webHidden/>
          </w:rPr>
          <w:fldChar w:fldCharType="end"/>
        </w:r>
      </w:hyperlink>
    </w:p>
    <w:p w14:paraId="41D8D735" w14:textId="005B89B4" w:rsidR="00F05F10" w:rsidRDefault="00045AE5">
      <w:pPr>
        <w:pStyle w:val="32"/>
        <w:rPr>
          <w:rFonts w:asciiTheme="minorHAnsi" w:eastAsiaTheme="minorEastAsia" w:hAnsiTheme="minorHAnsi" w:cstheme="minorBidi"/>
          <w:i w:val="0"/>
          <w:iCs w:val="0"/>
          <w:noProof/>
          <w:sz w:val="22"/>
          <w:szCs w:val="22"/>
        </w:rPr>
      </w:pPr>
      <w:hyperlink w:anchor="_Toc49429848" w:history="1">
        <w:r w:rsidR="00F05F10" w:rsidRPr="00254577">
          <w:rPr>
            <w:rStyle w:val="af0"/>
            <w:noProof/>
          </w:rPr>
          <w:t>4.2.5</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«Административное производство»</w:t>
        </w:r>
        <w:r w:rsidR="00F05F10">
          <w:rPr>
            <w:noProof/>
            <w:webHidden/>
          </w:rPr>
          <w:tab/>
        </w:r>
        <w:r w:rsidR="00F05F10">
          <w:rPr>
            <w:noProof/>
            <w:webHidden/>
          </w:rPr>
          <w:fldChar w:fldCharType="begin"/>
        </w:r>
        <w:r w:rsidR="00F05F10">
          <w:rPr>
            <w:noProof/>
            <w:webHidden/>
          </w:rPr>
          <w:instrText xml:space="preserve"> PAGEREF _Toc49429848 \h </w:instrText>
        </w:r>
        <w:r w:rsidR="00F05F10">
          <w:rPr>
            <w:noProof/>
            <w:webHidden/>
          </w:rPr>
        </w:r>
        <w:r w:rsidR="00F05F10">
          <w:rPr>
            <w:noProof/>
            <w:webHidden/>
          </w:rPr>
          <w:fldChar w:fldCharType="separate"/>
        </w:r>
        <w:r w:rsidR="00F05F10">
          <w:rPr>
            <w:noProof/>
            <w:webHidden/>
          </w:rPr>
          <w:t>20</w:t>
        </w:r>
        <w:r w:rsidR="00F05F10">
          <w:rPr>
            <w:noProof/>
            <w:webHidden/>
          </w:rPr>
          <w:fldChar w:fldCharType="end"/>
        </w:r>
      </w:hyperlink>
    </w:p>
    <w:p w14:paraId="36C4ED5D" w14:textId="174473F8" w:rsidR="00F05F10" w:rsidRDefault="00045AE5">
      <w:pPr>
        <w:pStyle w:val="32"/>
        <w:rPr>
          <w:rFonts w:asciiTheme="minorHAnsi" w:eastAsiaTheme="minorEastAsia" w:hAnsiTheme="minorHAnsi" w:cstheme="minorBidi"/>
          <w:i w:val="0"/>
          <w:iCs w:val="0"/>
          <w:noProof/>
          <w:sz w:val="22"/>
          <w:szCs w:val="22"/>
        </w:rPr>
      </w:pPr>
      <w:hyperlink w:anchor="_Toc49429849" w:history="1">
        <w:r w:rsidR="00F05F10" w:rsidRPr="00254577">
          <w:rPr>
            <w:rStyle w:val="af0"/>
            <w:noProof/>
          </w:rPr>
          <w:t>4.2.6</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ведения деклараций и заключений экспертизы промышленной безопасности</w:t>
        </w:r>
        <w:r w:rsidR="00F05F10">
          <w:rPr>
            <w:noProof/>
            <w:webHidden/>
          </w:rPr>
          <w:tab/>
        </w:r>
        <w:r w:rsidR="00F05F10">
          <w:rPr>
            <w:noProof/>
            <w:webHidden/>
          </w:rPr>
          <w:fldChar w:fldCharType="begin"/>
        </w:r>
        <w:r w:rsidR="00F05F10">
          <w:rPr>
            <w:noProof/>
            <w:webHidden/>
          </w:rPr>
          <w:instrText xml:space="preserve"> PAGEREF _Toc49429849 \h </w:instrText>
        </w:r>
        <w:r w:rsidR="00F05F10">
          <w:rPr>
            <w:noProof/>
            <w:webHidden/>
          </w:rPr>
        </w:r>
        <w:r w:rsidR="00F05F10">
          <w:rPr>
            <w:noProof/>
            <w:webHidden/>
          </w:rPr>
          <w:fldChar w:fldCharType="separate"/>
        </w:r>
        <w:r w:rsidR="00F05F10">
          <w:rPr>
            <w:noProof/>
            <w:webHidden/>
          </w:rPr>
          <w:t>21</w:t>
        </w:r>
        <w:r w:rsidR="00F05F10">
          <w:rPr>
            <w:noProof/>
            <w:webHidden/>
          </w:rPr>
          <w:fldChar w:fldCharType="end"/>
        </w:r>
      </w:hyperlink>
    </w:p>
    <w:p w14:paraId="3BD2CBD9" w14:textId="60A15C29" w:rsidR="00F05F10" w:rsidRDefault="00045AE5">
      <w:pPr>
        <w:pStyle w:val="32"/>
        <w:rPr>
          <w:rFonts w:asciiTheme="minorHAnsi" w:eastAsiaTheme="minorEastAsia" w:hAnsiTheme="minorHAnsi" w:cstheme="minorBidi"/>
          <w:i w:val="0"/>
          <w:iCs w:val="0"/>
          <w:noProof/>
          <w:sz w:val="22"/>
          <w:szCs w:val="22"/>
        </w:rPr>
      </w:pPr>
      <w:hyperlink w:anchor="_Toc49429850" w:history="1">
        <w:r w:rsidR="00F05F10" w:rsidRPr="00254577">
          <w:rPr>
            <w:rStyle w:val="af0"/>
            <w:noProof/>
          </w:rPr>
          <w:t>4.2.7</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учета аварийности и травматизма</w:t>
        </w:r>
        <w:r w:rsidR="00F05F10">
          <w:rPr>
            <w:noProof/>
            <w:webHidden/>
          </w:rPr>
          <w:tab/>
        </w:r>
        <w:r w:rsidR="00F05F10">
          <w:rPr>
            <w:noProof/>
            <w:webHidden/>
          </w:rPr>
          <w:fldChar w:fldCharType="begin"/>
        </w:r>
        <w:r w:rsidR="00F05F10">
          <w:rPr>
            <w:noProof/>
            <w:webHidden/>
          </w:rPr>
          <w:instrText xml:space="preserve"> PAGEREF _Toc49429850 \h </w:instrText>
        </w:r>
        <w:r w:rsidR="00F05F10">
          <w:rPr>
            <w:noProof/>
            <w:webHidden/>
          </w:rPr>
        </w:r>
        <w:r w:rsidR="00F05F10">
          <w:rPr>
            <w:noProof/>
            <w:webHidden/>
          </w:rPr>
          <w:fldChar w:fldCharType="separate"/>
        </w:r>
        <w:r w:rsidR="00F05F10">
          <w:rPr>
            <w:noProof/>
            <w:webHidden/>
          </w:rPr>
          <w:t>21</w:t>
        </w:r>
        <w:r w:rsidR="00F05F10">
          <w:rPr>
            <w:noProof/>
            <w:webHidden/>
          </w:rPr>
          <w:fldChar w:fldCharType="end"/>
        </w:r>
      </w:hyperlink>
    </w:p>
    <w:p w14:paraId="20E30D1D" w14:textId="484D60B3" w:rsidR="00F05F10" w:rsidRDefault="00045AE5">
      <w:pPr>
        <w:pStyle w:val="32"/>
        <w:rPr>
          <w:rFonts w:asciiTheme="minorHAnsi" w:eastAsiaTheme="minorEastAsia" w:hAnsiTheme="minorHAnsi" w:cstheme="minorBidi"/>
          <w:i w:val="0"/>
          <w:iCs w:val="0"/>
          <w:noProof/>
          <w:sz w:val="22"/>
          <w:szCs w:val="22"/>
        </w:rPr>
      </w:pPr>
      <w:hyperlink w:anchor="_Toc49429851" w:history="1">
        <w:r w:rsidR="00F05F10" w:rsidRPr="00254577">
          <w:rPr>
            <w:rStyle w:val="af0"/>
            <w:noProof/>
          </w:rPr>
          <w:t>4.2.8</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профилактической работы</w:t>
        </w:r>
        <w:r w:rsidR="00F05F10">
          <w:rPr>
            <w:noProof/>
            <w:webHidden/>
          </w:rPr>
          <w:tab/>
        </w:r>
        <w:r w:rsidR="00F05F10">
          <w:rPr>
            <w:noProof/>
            <w:webHidden/>
          </w:rPr>
          <w:fldChar w:fldCharType="begin"/>
        </w:r>
        <w:r w:rsidR="00F05F10">
          <w:rPr>
            <w:noProof/>
            <w:webHidden/>
          </w:rPr>
          <w:instrText xml:space="preserve"> PAGEREF _Toc49429851 \h </w:instrText>
        </w:r>
        <w:r w:rsidR="00F05F10">
          <w:rPr>
            <w:noProof/>
            <w:webHidden/>
          </w:rPr>
        </w:r>
        <w:r w:rsidR="00F05F10">
          <w:rPr>
            <w:noProof/>
            <w:webHidden/>
          </w:rPr>
          <w:fldChar w:fldCharType="separate"/>
        </w:r>
        <w:r w:rsidR="00F05F10">
          <w:rPr>
            <w:noProof/>
            <w:webHidden/>
          </w:rPr>
          <w:t>21</w:t>
        </w:r>
        <w:r w:rsidR="00F05F10">
          <w:rPr>
            <w:noProof/>
            <w:webHidden/>
          </w:rPr>
          <w:fldChar w:fldCharType="end"/>
        </w:r>
      </w:hyperlink>
    </w:p>
    <w:p w14:paraId="417ADDBD" w14:textId="1F986D58" w:rsidR="00F05F10" w:rsidRDefault="00045AE5">
      <w:pPr>
        <w:pStyle w:val="32"/>
        <w:rPr>
          <w:rFonts w:asciiTheme="minorHAnsi" w:eastAsiaTheme="minorEastAsia" w:hAnsiTheme="minorHAnsi" w:cstheme="minorBidi"/>
          <w:i w:val="0"/>
          <w:iCs w:val="0"/>
          <w:noProof/>
          <w:sz w:val="22"/>
          <w:szCs w:val="22"/>
        </w:rPr>
      </w:pPr>
      <w:hyperlink w:anchor="_Toc49429852" w:history="1">
        <w:r w:rsidR="00F05F10" w:rsidRPr="00254577">
          <w:rPr>
            <w:rStyle w:val="af0"/>
            <w:noProof/>
          </w:rPr>
          <w:t>4.2.9</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подсистеме (микросервису) администрирования</w:t>
        </w:r>
        <w:r w:rsidR="00F05F10">
          <w:rPr>
            <w:noProof/>
            <w:webHidden/>
          </w:rPr>
          <w:tab/>
        </w:r>
        <w:r w:rsidR="00F05F10">
          <w:rPr>
            <w:noProof/>
            <w:webHidden/>
          </w:rPr>
          <w:fldChar w:fldCharType="begin"/>
        </w:r>
        <w:r w:rsidR="00F05F10">
          <w:rPr>
            <w:noProof/>
            <w:webHidden/>
          </w:rPr>
          <w:instrText xml:space="preserve"> PAGEREF _Toc49429852 \h </w:instrText>
        </w:r>
        <w:r w:rsidR="00F05F10">
          <w:rPr>
            <w:noProof/>
            <w:webHidden/>
          </w:rPr>
        </w:r>
        <w:r w:rsidR="00F05F10">
          <w:rPr>
            <w:noProof/>
            <w:webHidden/>
          </w:rPr>
          <w:fldChar w:fldCharType="separate"/>
        </w:r>
        <w:r w:rsidR="00F05F10">
          <w:rPr>
            <w:noProof/>
            <w:webHidden/>
          </w:rPr>
          <w:t>21</w:t>
        </w:r>
        <w:r w:rsidR="00F05F10">
          <w:rPr>
            <w:noProof/>
            <w:webHidden/>
          </w:rPr>
          <w:fldChar w:fldCharType="end"/>
        </w:r>
      </w:hyperlink>
    </w:p>
    <w:p w14:paraId="21996B16" w14:textId="3ADA0077" w:rsidR="00F05F10" w:rsidRDefault="00045AE5">
      <w:pPr>
        <w:pStyle w:val="32"/>
        <w:rPr>
          <w:rFonts w:asciiTheme="minorHAnsi" w:eastAsiaTheme="minorEastAsia" w:hAnsiTheme="minorHAnsi" w:cstheme="minorBidi"/>
          <w:i w:val="0"/>
          <w:iCs w:val="0"/>
          <w:noProof/>
          <w:sz w:val="22"/>
          <w:szCs w:val="22"/>
        </w:rPr>
      </w:pPr>
      <w:hyperlink w:anchor="_Toc49429853" w:history="1">
        <w:r w:rsidR="00F05F10" w:rsidRPr="00254577">
          <w:rPr>
            <w:rStyle w:val="af0"/>
            <w:noProof/>
          </w:rPr>
          <w:t>4.2.10</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модулю статистической отчетности и аналитики</w:t>
        </w:r>
        <w:r w:rsidR="00F05F10">
          <w:rPr>
            <w:noProof/>
            <w:webHidden/>
          </w:rPr>
          <w:tab/>
        </w:r>
        <w:r w:rsidR="00F05F10">
          <w:rPr>
            <w:noProof/>
            <w:webHidden/>
          </w:rPr>
          <w:fldChar w:fldCharType="begin"/>
        </w:r>
        <w:r w:rsidR="00F05F10">
          <w:rPr>
            <w:noProof/>
            <w:webHidden/>
          </w:rPr>
          <w:instrText xml:space="preserve"> PAGEREF _Toc49429853 \h </w:instrText>
        </w:r>
        <w:r w:rsidR="00F05F10">
          <w:rPr>
            <w:noProof/>
            <w:webHidden/>
          </w:rPr>
        </w:r>
        <w:r w:rsidR="00F05F10">
          <w:rPr>
            <w:noProof/>
            <w:webHidden/>
          </w:rPr>
          <w:fldChar w:fldCharType="separate"/>
        </w:r>
        <w:r w:rsidR="00F05F10">
          <w:rPr>
            <w:noProof/>
            <w:webHidden/>
          </w:rPr>
          <w:t>21</w:t>
        </w:r>
        <w:r w:rsidR="00F05F10">
          <w:rPr>
            <w:noProof/>
            <w:webHidden/>
          </w:rPr>
          <w:fldChar w:fldCharType="end"/>
        </w:r>
      </w:hyperlink>
    </w:p>
    <w:p w14:paraId="15ADF327" w14:textId="02896E03" w:rsidR="00F05F10" w:rsidRDefault="00045AE5">
      <w:pPr>
        <w:pStyle w:val="32"/>
        <w:rPr>
          <w:rFonts w:asciiTheme="minorHAnsi" w:eastAsiaTheme="minorEastAsia" w:hAnsiTheme="minorHAnsi" w:cstheme="minorBidi"/>
          <w:i w:val="0"/>
          <w:iCs w:val="0"/>
          <w:noProof/>
          <w:sz w:val="22"/>
          <w:szCs w:val="22"/>
        </w:rPr>
      </w:pPr>
      <w:hyperlink w:anchor="_Toc49429854" w:history="1">
        <w:r w:rsidR="00F05F10" w:rsidRPr="00254577">
          <w:rPr>
            <w:rStyle w:val="af0"/>
            <w:noProof/>
          </w:rPr>
          <w:t>4.2.11</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модулю взаимодействия с внешними системами</w:t>
        </w:r>
        <w:r w:rsidR="00F05F10">
          <w:rPr>
            <w:noProof/>
            <w:webHidden/>
          </w:rPr>
          <w:tab/>
        </w:r>
        <w:r w:rsidR="00F05F10">
          <w:rPr>
            <w:noProof/>
            <w:webHidden/>
          </w:rPr>
          <w:fldChar w:fldCharType="begin"/>
        </w:r>
        <w:r w:rsidR="00F05F10">
          <w:rPr>
            <w:noProof/>
            <w:webHidden/>
          </w:rPr>
          <w:instrText xml:space="preserve"> PAGEREF _Toc49429854 \h </w:instrText>
        </w:r>
        <w:r w:rsidR="00F05F10">
          <w:rPr>
            <w:noProof/>
            <w:webHidden/>
          </w:rPr>
        </w:r>
        <w:r w:rsidR="00F05F10">
          <w:rPr>
            <w:noProof/>
            <w:webHidden/>
          </w:rPr>
          <w:fldChar w:fldCharType="separate"/>
        </w:r>
        <w:r w:rsidR="00F05F10">
          <w:rPr>
            <w:noProof/>
            <w:webHidden/>
          </w:rPr>
          <w:t>21</w:t>
        </w:r>
        <w:r w:rsidR="00F05F10">
          <w:rPr>
            <w:noProof/>
            <w:webHidden/>
          </w:rPr>
          <w:fldChar w:fldCharType="end"/>
        </w:r>
      </w:hyperlink>
    </w:p>
    <w:p w14:paraId="4D55CF92" w14:textId="6755A300" w:rsidR="00F05F10" w:rsidRDefault="00045AE5">
      <w:pPr>
        <w:pStyle w:val="32"/>
        <w:rPr>
          <w:rFonts w:asciiTheme="minorHAnsi" w:eastAsiaTheme="minorEastAsia" w:hAnsiTheme="minorHAnsi" w:cstheme="minorBidi"/>
          <w:i w:val="0"/>
          <w:iCs w:val="0"/>
          <w:noProof/>
          <w:sz w:val="22"/>
          <w:szCs w:val="22"/>
        </w:rPr>
      </w:pPr>
      <w:hyperlink w:anchor="_Toc49429855" w:history="1">
        <w:r w:rsidR="00F05F10" w:rsidRPr="00254577">
          <w:rPr>
            <w:rStyle w:val="af0"/>
            <w:noProof/>
          </w:rPr>
          <w:t>4.2.12</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модулю идентификации и аутентификации</w:t>
        </w:r>
        <w:r w:rsidR="00F05F10">
          <w:rPr>
            <w:noProof/>
            <w:webHidden/>
          </w:rPr>
          <w:tab/>
        </w:r>
        <w:r w:rsidR="00F05F10">
          <w:rPr>
            <w:noProof/>
            <w:webHidden/>
          </w:rPr>
          <w:fldChar w:fldCharType="begin"/>
        </w:r>
        <w:r w:rsidR="00F05F10">
          <w:rPr>
            <w:noProof/>
            <w:webHidden/>
          </w:rPr>
          <w:instrText xml:space="preserve"> PAGEREF _Toc49429855 \h </w:instrText>
        </w:r>
        <w:r w:rsidR="00F05F10">
          <w:rPr>
            <w:noProof/>
            <w:webHidden/>
          </w:rPr>
        </w:r>
        <w:r w:rsidR="00F05F10">
          <w:rPr>
            <w:noProof/>
            <w:webHidden/>
          </w:rPr>
          <w:fldChar w:fldCharType="separate"/>
        </w:r>
        <w:r w:rsidR="00F05F10">
          <w:rPr>
            <w:noProof/>
            <w:webHidden/>
          </w:rPr>
          <w:t>22</w:t>
        </w:r>
        <w:r w:rsidR="00F05F10">
          <w:rPr>
            <w:noProof/>
            <w:webHidden/>
          </w:rPr>
          <w:fldChar w:fldCharType="end"/>
        </w:r>
      </w:hyperlink>
    </w:p>
    <w:p w14:paraId="7008FAEA" w14:textId="56A005DE" w:rsidR="00F05F10" w:rsidRDefault="00045AE5">
      <w:pPr>
        <w:pStyle w:val="32"/>
        <w:rPr>
          <w:rFonts w:asciiTheme="minorHAnsi" w:eastAsiaTheme="minorEastAsia" w:hAnsiTheme="minorHAnsi" w:cstheme="minorBidi"/>
          <w:i w:val="0"/>
          <w:iCs w:val="0"/>
          <w:noProof/>
          <w:sz w:val="22"/>
          <w:szCs w:val="22"/>
        </w:rPr>
      </w:pPr>
      <w:hyperlink w:anchor="_Toc49429856" w:history="1">
        <w:r w:rsidR="00F05F10" w:rsidRPr="00254577">
          <w:rPr>
            <w:rStyle w:val="af0"/>
            <w:noProof/>
          </w:rPr>
          <w:t>4.2.13</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интерфейсам диалога Системы</w:t>
        </w:r>
        <w:r w:rsidR="00F05F10">
          <w:rPr>
            <w:noProof/>
            <w:webHidden/>
          </w:rPr>
          <w:tab/>
        </w:r>
        <w:r w:rsidR="00F05F10">
          <w:rPr>
            <w:noProof/>
            <w:webHidden/>
          </w:rPr>
          <w:fldChar w:fldCharType="begin"/>
        </w:r>
        <w:r w:rsidR="00F05F10">
          <w:rPr>
            <w:noProof/>
            <w:webHidden/>
          </w:rPr>
          <w:instrText xml:space="preserve"> PAGEREF _Toc49429856 \h </w:instrText>
        </w:r>
        <w:r w:rsidR="00F05F10">
          <w:rPr>
            <w:noProof/>
            <w:webHidden/>
          </w:rPr>
        </w:r>
        <w:r w:rsidR="00F05F10">
          <w:rPr>
            <w:noProof/>
            <w:webHidden/>
          </w:rPr>
          <w:fldChar w:fldCharType="separate"/>
        </w:r>
        <w:r w:rsidR="00F05F10">
          <w:rPr>
            <w:noProof/>
            <w:webHidden/>
          </w:rPr>
          <w:t>22</w:t>
        </w:r>
        <w:r w:rsidR="00F05F10">
          <w:rPr>
            <w:noProof/>
            <w:webHidden/>
          </w:rPr>
          <w:fldChar w:fldCharType="end"/>
        </w:r>
      </w:hyperlink>
    </w:p>
    <w:p w14:paraId="238ECBE9" w14:textId="4C14F31D" w:rsidR="00F05F10" w:rsidRDefault="00045AE5">
      <w:pPr>
        <w:pStyle w:val="32"/>
        <w:rPr>
          <w:rFonts w:asciiTheme="minorHAnsi" w:eastAsiaTheme="minorEastAsia" w:hAnsiTheme="minorHAnsi" w:cstheme="minorBidi"/>
          <w:i w:val="0"/>
          <w:iCs w:val="0"/>
          <w:noProof/>
          <w:sz w:val="22"/>
          <w:szCs w:val="22"/>
        </w:rPr>
      </w:pPr>
      <w:hyperlink w:anchor="_Toc49429857" w:history="1">
        <w:r w:rsidR="00F05F10" w:rsidRPr="00254577">
          <w:rPr>
            <w:rStyle w:val="af0"/>
            <w:noProof/>
          </w:rPr>
          <w:t>4.2.14</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производительности</w:t>
        </w:r>
        <w:r w:rsidR="00F05F10">
          <w:rPr>
            <w:noProof/>
            <w:webHidden/>
          </w:rPr>
          <w:tab/>
        </w:r>
        <w:r w:rsidR="00F05F10">
          <w:rPr>
            <w:noProof/>
            <w:webHidden/>
          </w:rPr>
          <w:fldChar w:fldCharType="begin"/>
        </w:r>
        <w:r w:rsidR="00F05F10">
          <w:rPr>
            <w:noProof/>
            <w:webHidden/>
          </w:rPr>
          <w:instrText xml:space="preserve"> PAGEREF _Toc49429857 \h </w:instrText>
        </w:r>
        <w:r w:rsidR="00F05F10">
          <w:rPr>
            <w:noProof/>
            <w:webHidden/>
          </w:rPr>
        </w:r>
        <w:r w:rsidR="00F05F10">
          <w:rPr>
            <w:noProof/>
            <w:webHidden/>
          </w:rPr>
          <w:fldChar w:fldCharType="separate"/>
        </w:r>
        <w:r w:rsidR="00F05F10">
          <w:rPr>
            <w:noProof/>
            <w:webHidden/>
          </w:rPr>
          <w:t>22</w:t>
        </w:r>
        <w:r w:rsidR="00F05F10">
          <w:rPr>
            <w:noProof/>
            <w:webHidden/>
          </w:rPr>
          <w:fldChar w:fldCharType="end"/>
        </w:r>
      </w:hyperlink>
    </w:p>
    <w:p w14:paraId="38316883" w14:textId="55C6D506" w:rsidR="00F05F10" w:rsidRDefault="00045AE5">
      <w:pPr>
        <w:pStyle w:val="32"/>
        <w:rPr>
          <w:rFonts w:asciiTheme="minorHAnsi" w:eastAsiaTheme="minorEastAsia" w:hAnsiTheme="minorHAnsi" w:cstheme="minorBidi"/>
          <w:i w:val="0"/>
          <w:iCs w:val="0"/>
          <w:noProof/>
          <w:sz w:val="22"/>
          <w:szCs w:val="22"/>
        </w:rPr>
      </w:pPr>
      <w:hyperlink w:anchor="_Toc49429858" w:history="1">
        <w:r w:rsidR="00F05F10" w:rsidRPr="00254577">
          <w:rPr>
            <w:rStyle w:val="af0"/>
            <w:noProof/>
          </w:rPr>
          <w:t>4.2.15</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эргономике и технической эстетике</w:t>
        </w:r>
        <w:r w:rsidR="00F05F10">
          <w:rPr>
            <w:noProof/>
            <w:webHidden/>
          </w:rPr>
          <w:tab/>
        </w:r>
        <w:r w:rsidR="00F05F10">
          <w:rPr>
            <w:noProof/>
            <w:webHidden/>
          </w:rPr>
          <w:fldChar w:fldCharType="begin"/>
        </w:r>
        <w:r w:rsidR="00F05F10">
          <w:rPr>
            <w:noProof/>
            <w:webHidden/>
          </w:rPr>
          <w:instrText xml:space="preserve"> PAGEREF _Toc49429858 \h </w:instrText>
        </w:r>
        <w:r w:rsidR="00F05F10">
          <w:rPr>
            <w:noProof/>
            <w:webHidden/>
          </w:rPr>
        </w:r>
        <w:r w:rsidR="00F05F10">
          <w:rPr>
            <w:noProof/>
            <w:webHidden/>
          </w:rPr>
          <w:fldChar w:fldCharType="separate"/>
        </w:r>
        <w:r w:rsidR="00F05F10">
          <w:rPr>
            <w:noProof/>
            <w:webHidden/>
          </w:rPr>
          <w:t>23</w:t>
        </w:r>
        <w:r w:rsidR="00F05F10">
          <w:rPr>
            <w:noProof/>
            <w:webHidden/>
          </w:rPr>
          <w:fldChar w:fldCharType="end"/>
        </w:r>
      </w:hyperlink>
    </w:p>
    <w:p w14:paraId="5A832C46" w14:textId="33FBAD78" w:rsidR="00F05F10" w:rsidRDefault="00045AE5">
      <w:pPr>
        <w:pStyle w:val="32"/>
        <w:rPr>
          <w:rFonts w:asciiTheme="minorHAnsi" w:eastAsiaTheme="minorEastAsia" w:hAnsiTheme="minorHAnsi" w:cstheme="minorBidi"/>
          <w:i w:val="0"/>
          <w:iCs w:val="0"/>
          <w:noProof/>
          <w:sz w:val="22"/>
          <w:szCs w:val="22"/>
        </w:rPr>
      </w:pPr>
      <w:hyperlink w:anchor="_Toc49429859" w:history="1">
        <w:r w:rsidR="00F05F10" w:rsidRPr="00254577">
          <w:rPr>
            <w:rStyle w:val="af0"/>
            <w:noProof/>
          </w:rPr>
          <w:t>4.2.16</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защите информации от несанкционированного доступа</w:t>
        </w:r>
        <w:r w:rsidR="00F05F10">
          <w:rPr>
            <w:noProof/>
            <w:webHidden/>
          </w:rPr>
          <w:tab/>
        </w:r>
        <w:r w:rsidR="00F05F10">
          <w:rPr>
            <w:noProof/>
            <w:webHidden/>
          </w:rPr>
          <w:fldChar w:fldCharType="begin"/>
        </w:r>
        <w:r w:rsidR="00F05F10">
          <w:rPr>
            <w:noProof/>
            <w:webHidden/>
          </w:rPr>
          <w:instrText xml:space="preserve"> PAGEREF _Toc49429859 \h </w:instrText>
        </w:r>
        <w:r w:rsidR="00F05F10">
          <w:rPr>
            <w:noProof/>
            <w:webHidden/>
          </w:rPr>
        </w:r>
        <w:r w:rsidR="00F05F10">
          <w:rPr>
            <w:noProof/>
            <w:webHidden/>
          </w:rPr>
          <w:fldChar w:fldCharType="separate"/>
        </w:r>
        <w:r w:rsidR="00F05F10">
          <w:rPr>
            <w:noProof/>
            <w:webHidden/>
          </w:rPr>
          <w:t>25</w:t>
        </w:r>
        <w:r w:rsidR="00F05F10">
          <w:rPr>
            <w:noProof/>
            <w:webHidden/>
          </w:rPr>
          <w:fldChar w:fldCharType="end"/>
        </w:r>
      </w:hyperlink>
    </w:p>
    <w:p w14:paraId="75466C97" w14:textId="2DCEDDB6" w:rsidR="00F05F10" w:rsidRDefault="00045AE5">
      <w:pPr>
        <w:pStyle w:val="32"/>
        <w:rPr>
          <w:rFonts w:asciiTheme="minorHAnsi" w:eastAsiaTheme="minorEastAsia" w:hAnsiTheme="minorHAnsi" w:cstheme="minorBidi"/>
          <w:i w:val="0"/>
          <w:iCs w:val="0"/>
          <w:noProof/>
          <w:sz w:val="22"/>
          <w:szCs w:val="22"/>
        </w:rPr>
      </w:pPr>
      <w:hyperlink w:anchor="_Toc49429860" w:history="1">
        <w:r w:rsidR="00F05F10" w:rsidRPr="00254577">
          <w:rPr>
            <w:rStyle w:val="af0"/>
            <w:noProof/>
          </w:rPr>
          <w:t>4.2.17</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патентной чистоте</w:t>
        </w:r>
        <w:r w:rsidR="00F05F10">
          <w:rPr>
            <w:noProof/>
            <w:webHidden/>
          </w:rPr>
          <w:tab/>
        </w:r>
        <w:r w:rsidR="00F05F10">
          <w:rPr>
            <w:noProof/>
            <w:webHidden/>
          </w:rPr>
          <w:fldChar w:fldCharType="begin"/>
        </w:r>
        <w:r w:rsidR="00F05F10">
          <w:rPr>
            <w:noProof/>
            <w:webHidden/>
          </w:rPr>
          <w:instrText xml:space="preserve"> PAGEREF _Toc49429860 \h </w:instrText>
        </w:r>
        <w:r w:rsidR="00F05F10">
          <w:rPr>
            <w:noProof/>
            <w:webHidden/>
          </w:rPr>
        </w:r>
        <w:r w:rsidR="00F05F10">
          <w:rPr>
            <w:noProof/>
            <w:webHidden/>
          </w:rPr>
          <w:fldChar w:fldCharType="separate"/>
        </w:r>
        <w:r w:rsidR="00F05F10">
          <w:rPr>
            <w:noProof/>
            <w:webHidden/>
          </w:rPr>
          <w:t>26</w:t>
        </w:r>
        <w:r w:rsidR="00F05F10">
          <w:rPr>
            <w:noProof/>
            <w:webHidden/>
          </w:rPr>
          <w:fldChar w:fldCharType="end"/>
        </w:r>
      </w:hyperlink>
    </w:p>
    <w:p w14:paraId="29C0E407" w14:textId="487ABD89" w:rsidR="00F05F10" w:rsidRDefault="00045AE5">
      <w:pPr>
        <w:pStyle w:val="21"/>
        <w:rPr>
          <w:rFonts w:asciiTheme="minorHAnsi" w:eastAsiaTheme="minorEastAsia" w:hAnsiTheme="minorHAnsi" w:cstheme="minorBidi"/>
          <w:noProof/>
          <w:sz w:val="22"/>
          <w:szCs w:val="22"/>
        </w:rPr>
      </w:pPr>
      <w:hyperlink w:anchor="_Toc49429861" w:history="1">
        <w:r w:rsidR="00F05F10" w:rsidRPr="00254577">
          <w:rPr>
            <w:rStyle w:val="af0"/>
            <w:noProof/>
          </w:rPr>
          <w:t>4.3</w:t>
        </w:r>
        <w:r w:rsidR="00F05F10">
          <w:rPr>
            <w:rFonts w:asciiTheme="minorHAnsi" w:eastAsiaTheme="minorEastAsia" w:hAnsiTheme="minorHAnsi" w:cstheme="minorBidi"/>
            <w:noProof/>
            <w:sz w:val="22"/>
            <w:szCs w:val="22"/>
          </w:rPr>
          <w:tab/>
        </w:r>
        <w:r w:rsidR="00F05F10" w:rsidRPr="00254577">
          <w:rPr>
            <w:rStyle w:val="af0"/>
            <w:noProof/>
          </w:rPr>
          <w:t>Требования к видам обеспечения</w:t>
        </w:r>
        <w:r w:rsidR="00F05F10">
          <w:rPr>
            <w:noProof/>
            <w:webHidden/>
          </w:rPr>
          <w:tab/>
        </w:r>
        <w:r w:rsidR="00F05F10">
          <w:rPr>
            <w:noProof/>
            <w:webHidden/>
          </w:rPr>
          <w:fldChar w:fldCharType="begin"/>
        </w:r>
        <w:r w:rsidR="00F05F10">
          <w:rPr>
            <w:noProof/>
            <w:webHidden/>
          </w:rPr>
          <w:instrText xml:space="preserve"> PAGEREF _Toc49429861 \h </w:instrText>
        </w:r>
        <w:r w:rsidR="00F05F10">
          <w:rPr>
            <w:noProof/>
            <w:webHidden/>
          </w:rPr>
        </w:r>
        <w:r w:rsidR="00F05F10">
          <w:rPr>
            <w:noProof/>
            <w:webHidden/>
          </w:rPr>
          <w:fldChar w:fldCharType="separate"/>
        </w:r>
        <w:r w:rsidR="00F05F10">
          <w:rPr>
            <w:noProof/>
            <w:webHidden/>
          </w:rPr>
          <w:t>27</w:t>
        </w:r>
        <w:r w:rsidR="00F05F10">
          <w:rPr>
            <w:noProof/>
            <w:webHidden/>
          </w:rPr>
          <w:fldChar w:fldCharType="end"/>
        </w:r>
      </w:hyperlink>
    </w:p>
    <w:p w14:paraId="67F8AE17" w14:textId="65966318" w:rsidR="00F05F10" w:rsidRDefault="00045AE5">
      <w:pPr>
        <w:pStyle w:val="32"/>
        <w:rPr>
          <w:rFonts w:asciiTheme="minorHAnsi" w:eastAsiaTheme="minorEastAsia" w:hAnsiTheme="minorHAnsi" w:cstheme="minorBidi"/>
          <w:i w:val="0"/>
          <w:iCs w:val="0"/>
          <w:noProof/>
          <w:sz w:val="22"/>
          <w:szCs w:val="22"/>
        </w:rPr>
      </w:pPr>
      <w:hyperlink w:anchor="_Toc49429862" w:history="1">
        <w:r w:rsidR="00F05F10" w:rsidRPr="00254577">
          <w:rPr>
            <w:rStyle w:val="af0"/>
            <w:noProof/>
          </w:rPr>
          <w:t>4.3.1</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математическому обеспечению</w:t>
        </w:r>
        <w:r w:rsidR="00F05F10">
          <w:rPr>
            <w:noProof/>
            <w:webHidden/>
          </w:rPr>
          <w:tab/>
        </w:r>
        <w:r w:rsidR="00F05F10">
          <w:rPr>
            <w:noProof/>
            <w:webHidden/>
          </w:rPr>
          <w:fldChar w:fldCharType="begin"/>
        </w:r>
        <w:r w:rsidR="00F05F10">
          <w:rPr>
            <w:noProof/>
            <w:webHidden/>
          </w:rPr>
          <w:instrText xml:space="preserve"> PAGEREF _Toc49429862 \h </w:instrText>
        </w:r>
        <w:r w:rsidR="00F05F10">
          <w:rPr>
            <w:noProof/>
            <w:webHidden/>
          </w:rPr>
        </w:r>
        <w:r w:rsidR="00F05F10">
          <w:rPr>
            <w:noProof/>
            <w:webHidden/>
          </w:rPr>
          <w:fldChar w:fldCharType="separate"/>
        </w:r>
        <w:r w:rsidR="00F05F10">
          <w:rPr>
            <w:noProof/>
            <w:webHidden/>
          </w:rPr>
          <w:t>27</w:t>
        </w:r>
        <w:r w:rsidR="00F05F10">
          <w:rPr>
            <w:noProof/>
            <w:webHidden/>
          </w:rPr>
          <w:fldChar w:fldCharType="end"/>
        </w:r>
      </w:hyperlink>
    </w:p>
    <w:p w14:paraId="4A3BA87C" w14:textId="46EC11A8" w:rsidR="00F05F10" w:rsidRDefault="00045AE5">
      <w:pPr>
        <w:pStyle w:val="32"/>
        <w:rPr>
          <w:rFonts w:asciiTheme="minorHAnsi" w:eastAsiaTheme="minorEastAsia" w:hAnsiTheme="minorHAnsi" w:cstheme="minorBidi"/>
          <w:i w:val="0"/>
          <w:iCs w:val="0"/>
          <w:noProof/>
          <w:sz w:val="22"/>
          <w:szCs w:val="22"/>
        </w:rPr>
      </w:pPr>
      <w:hyperlink w:anchor="_Toc49429863" w:history="1">
        <w:r w:rsidR="00F05F10" w:rsidRPr="00254577">
          <w:rPr>
            <w:rStyle w:val="af0"/>
            <w:noProof/>
          </w:rPr>
          <w:t>4.3.2</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информационному обеспечению</w:t>
        </w:r>
        <w:r w:rsidR="00F05F10">
          <w:rPr>
            <w:noProof/>
            <w:webHidden/>
          </w:rPr>
          <w:tab/>
        </w:r>
        <w:r w:rsidR="00F05F10">
          <w:rPr>
            <w:noProof/>
            <w:webHidden/>
          </w:rPr>
          <w:fldChar w:fldCharType="begin"/>
        </w:r>
        <w:r w:rsidR="00F05F10">
          <w:rPr>
            <w:noProof/>
            <w:webHidden/>
          </w:rPr>
          <w:instrText xml:space="preserve"> PAGEREF _Toc49429863 \h </w:instrText>
        </w:r>
        <w:r w:rsidR="00F05F10">
          <w:rPr>
            <w:noProof/>
            <w:webHidden/>
          </w:rPr>
        </w:r>
        <w:r w:rsidR="00F05F10">
          <w:rPr>
            <w:noProof/>
            <w:webHidden/>
          </w:rPr>
          <w:fldChar w:fldCharType="separate"/>
        </w:r>
        <w:r w:rsidR="00F05F10">
          <w:rPr>
            <w:noProof/>
            <w:webHidden/>
          </w:rPr>
          <w:t>27</w:t>
        </w:r>
        <w:r w:rsidR="00F05F10">
          <w:rPr>
            <w:noProof/>
            <w:webHidden/>
          </w:rPr>
          <w:fldChar w:fldCharType="end"/>
        </w:r>
      </w:hyperlink>
    </w:p>
    <w:p w14:paraId="6DBB67BF" w14:textId="615E925A" w:rsidR="00F05F10" w:rsidRDefault="00045AE5">
      <w:pPr>
        <w:pStyle w:val="32"/>
        <w:rPr>
          <w:rFonts w:asciiTheme="minorHAnsi" w:eastAsiaTheme="minorEastAsia" w:hAnsiTheme="minorHAnsi" w:cstheme="minorBidi"/>
          <w:i w:val="0"/>
          <w:iCs w:val="0"/>
          <w:noProof/>
          <w:sz w:val="22"/>
          <w:szCs w:val="22"/>
        </w:rPr>
      </w:pPr>
      <w:hyperlink w:anchor="_Toc49429864" w:history="1">
        <w:r w:rsidR="00F05F10" w:rsidRPr="00254577">
          <w:rPr>
            <w:rStyle w:val="af0"/>
            <w:noProof/>
          </w:rPr>
          <w:t>4.3.3</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лингвистическому обеспечению</w:t>
        </w:r>
        <w:r w:rsidR="00F05F10">
          <w:rPr>
            <w:noProof/>
            <w:webHidden/>
          </w:rPr>
          <w:tab/>
        </w:r>
        <w:r w:rsidR="00F05F10">
          <w:rPr>
            <w:noProof/>
            <w:webHidden/>
          </w:rPr>
          <w:fldChar w:fldCharType="begin"/>
        </w:r>
        <w:r w:rsidR="00F05F10">
          <w:rPr>
            <w:noProof/>
            <w:webHidden/>
          </w:rPr>
          <w:instrText xml:space="preserve"> PAGEREF _Toc49429864 \h </w:instrText>
        </w:r>
        <w:r w:rsidR="00F05F10">
          <w:rPr>
            <w:noProof/>
            <w:webHidden/>
          </w:rPr>
        </w:r>
        <w:r w:rsidR="00F05F10">
          <w:rPr>
            <w:noProof/>
            <w:webHidden/>
          </w:rPr>
          <w:fldChar w:fldCharType="separate"/>
        </w:r>
        <w:r w:rsidR="00F05F10">
          <w:rPr>
            <w:noProof/>
            <w:webHidden/>
          </w:rPr>
          <w:t>29</w:t>
        </w:r>
        <w:r w:rsidR="00F05F10">
          <w:rPr>
            <w:noProof/>
            <w:webHidden/>
          </w:rPr>
          <w:fldChar w:fldCharType="end"/>
        </w:r>
      </w:hyperlink>
    </w:p>
    <w:p w14:paraId="49880E43" w14:textId="367031D3" w:rsidR="00F05F10" w:rsidRDefault="00045AE5">
      <w:pPr>
        <w:pStyle w:val="32"/>
        <w:rPr>
          <w:rFonts w:asciiTheme="minorHAnsi" w:eastAsiaTheme="minorEastAsia" w:hAnsiTheme="minorHAnsi" w:cstheme="minorBidi"/>
          <w:i w:val="0"/>
          <w:iCs w:val="0"/>
          <w:noProof/>
          <w:sz w:val="22"/>
          <w:szCs w:val="22"/>
        </w:rPr>
      </w:pPr>
      <w:hyperlink w:anchor="_Toc49429865" w:history="1">
        <w:r w:rsidR="00F05F10" w:rsidRPr="00254577">
          <w:rPr>
            <w:rStyle w:val="af0"/>
            <w:noProof/>
          </w:rPr>
          <w:t>4.3.4</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программному обеспечению</w:t>
        </w:r>
        <w:r w:rsidR="00F05F10">
          <w:rPr>
            <w:noProof/>
            <w:webHidden/>
          </w:rPr>
          <w:tab/>
        </w:r>
        <w:r w:rsidR="00F05F10">
          <w:rPr>
            <w:noProof/>
            <w:webHidden/>
          </w:rPr>
          <w:fldChar w:fldCharType="begin"/>
        </w:r>
        <w:r w:rsidR="00F05F10">
          <w:rPr>
            <w:noProof/>
            <w:webHidden/>
          </w:rPr>
          <w:instrText xml:space="preserve"> PAGEREF _Toc49429865 \h </w:instrText>
        </w:r>
        <w:r w:rsidR="00F05F10">
          <w:rPr>
            <w:noProof/>
            <w:webHidden/>
          </w:rPr>
        </w:r>
        <w:r w:rsidR="00F05F10">
          <w:rPr>
            <w:noProof/>
            <w:webHidden/>
          </w:rPr>
          <w:fldChar w:fldCharType="separate"/>
        </w:r>
        <w:r w:rsidR="00F05F10">
          <w:rPr>
            <w:noProof/>
            <w:webHidden/>
          </w:rPr>
          <w:t>30</w:t>
        </w:r>
        <w:r w:rsidR="00F05F10">
          <w:rPr>
            <w:noProof/>
            <w:webHidden/>
          </w:rPr>
          <w:fldChar w:fldCharType="end"/>
        </w:r>
      </w:hyperlink>
    </w:p>
    <w:p w14:paraId="0397EE32" w14:textId="6066A89E" w:rsidR="00F05F10" w:rsidRDefault="00045AE5">
      <w:pPr>
        <w:pStyle w:val="32"/>
        <w:rPr>
          <w:rFonts w:asciiTheme="minorHAnsi" w:eastAsiaTheme="minorEastAsia" w:hAnsiTheme="minorHAnsi" w:cstheme="minorBidi"/>
          <w:i w:val="0"/>
          <w:iCs w:val="0"/>
          <w:noProof/>
          <w:sz w:val="22"/>
          <w:szCs w:val="22"/>
        </w:rPr>
      </w:pPr>
      <w:hyperlink w:anchor="_Toc49429866" w:history="1">
        <w:r w:rsidR="00F05F10" w:rsidRPr="00254577">
          <w:rPr>
            <w:rStyle w:val="af0"/>
            <w:noProof/>
          </w:rPr>
          <w:t>4.3.5</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техническому обеспечению</w:t>
        </w:r>
        <w:r w:rsidR="00F05F10">
          <w:rPr>
            <w:noProof/>
            <w:webHidden/>
          </w:rPr>
          <w:tab/>
        </w:r>
        <w:r w:rsidR="00F05F10">
          <w:rPr>
            <w:noProof/>
            <w:webHidden/>
          </w:rPr>
          <w:fldChar w:fldCharType="begin"/>
        </w:r>
        <w:r w:rsidR="00F05F10">
          <w:rPr>
            <w:noProof/>
            <w:webHidden/>
          </w:rPr>
          <w:instrText xml:space="preserve"> PAGEREF _Toc49429866 \h </w:instrText>
        </w:r>
        <w:r w:rsidR="00F05F10">
          <w:rPr>
            <w:noProof/>
            <w:webHidden/>
          </w:rPr>
        </w:r>
        <w:r w:rsidR="00F05F10">
          <w:rPr>
            <w:noProof/>
            <w:webHidden/>
          </w:rPr>
          <w:fldChar w:fldCharType="separate"/>
        </w:r>
        <w:r w:rsidR="00F05F10">
          <w:rPr>
            <w:noProof/>
            <w:webHidden/>
          </w:rPr>
          <w:t>31</w:t>
        </w:r>
        <w:r w:rsidR="00F05F10">
          <w:rPr>
            <w:noProof/>
            <w:webHidden/>
          </w:rPr>
          <w:fldChar w:fldCharType="end"/>
        </w:r>
      </w:hyperlink>
    </w:p>
    <w:p w14:paraId="76999D12" w14:textId="2D61F45D" w:rsidR="00F05F10" w:rsidRDefault="00045AE5">
      <w:pPr>
        <w:pStyle w:val="32"/>
        <w:rPr>
          <w:rFonts w:asciiTheme="minorHAnsi" w:eastAsiaTheme="minorEastAsia" w:hAnsiTheme="minorHAnsi" w:cstheme="minorBidi"/>
          <w:i w:val="0"/>
          <w:iCs w:val="0"/>
          <w:noProof/>
          <w:sz w:val="22"/>
          <w:szCs w:val="22"/>
        </w:rPr>
      </w:pPr>
      <w:hyperlink w:anchor="_Toc49429867" w:history="1">
        <w:r w:rsidR="00F05F10" w:rsidRPr="00254577">
          <w:rPr>
            <w:rStyle w:val="af0"/>
            <w:noProof/>
          </w:rPr>
          <w:t>4.3.6</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метрологическому обеспечению</w:t>
        </w:r>
        <w:r w:rsidR="00F05F10">
          <w:rPr>
            <w:noProof/>
            <w:webHidden/>
          </w:rPr>
          <w:tab/>
        </w:r>
        <w:r w:rsidR="00F05F10">
          <w:rPr>
            <w:noProof/>
            <w:webHidden/>
          </w:rPr>
          <w:fldChar w:fldCharType="begin"/>
        </w:r>
        <w:r w:rsidR="00F05F10">
          <w:rPr>
            <w:noProof/>
            <w:webHidden/>
          </w:rPr>
          <w:instrText xml:space="preserve"> PAGEREF _Toc49429867 \h </w:instrText>
        </w:r>
        <w:r w:rsidR="00F05F10">
          <w:rPr>
            <w:noProof/>
            <w:webHidden/>
          </w:rPr>
        </w:r>
        <w:r w:rsidR="00F05F10">
          <w:rPr>
            <w:noProof/>
            <w:webHidden/>
          </w:rPr>
          <w:fldChar w:fldCharType="separate"/>
        </w:r>
        <w:r w:rsidR="00F05F10">
          <w:rPr>
            <w:noProof/>
            <w:webHidden/>
          </w:rPr>
          <w:t>32</w:t>
        </w:r>
        <w:r w:rsidR="00F05F10">
          <w:rPr>
            <w:noProof/>
            <w:webHidden/>
          </w:rPr>
          <w:fldChar w:fldCharType="end"/>
        </w:r>
      </w:hyperlink>
    </w:p>
    <w:p w14:paraId="7E2BC27B" w14:textId="28D10A8F" w:rsidR="00F05F10" w:rsidRDefault="00045AE5">
      <w:pPr>
        <w:pStyle w:val="32"/>
        <w:rPr>
          <w:rFonts w:asciiTheme="minorHAnsi" w:eastAsiaTheme="minorEastAsia" w:hAnsiTheme="minorHAnsi" w:cstheme="minorBidi"/>
          <w:i w:val="0"/>
          <w:iCs w:val="0"/>
          <w:noProof/>
          <w:sz w:val="22"/>
          <w:szCs w:val="22"/>
        </w:rPr>
      </w:pPr>
      <w:hyperlink w:anchor="_Toc49429868" w:history="1">
        <w:r w:rsidR="00F05F10" w:rsidRPr="00254577">
          <w:rPr>
            <w:rStyle w:val="af0"/>
            <w:noProof/>
          </w:rPr>
          <w:t>4.3.7</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организационному обеспечению</w:t>
        </w:r>
        <w:r w:rsidR="00F05F10">
          <w:rPr>
            <w:noProof/>
            <w:webHidden/>
          </w:rPr>
          <w:tab/>
        </w:r>
        <w:r w:rsidR="00F05F10">
          <w:rPr>
            <w:noProof/>
            <w:webHidden/>
          </w:rPr>
          <w:fldChar w:fldCharType="begin"/>
        </w:r>
        <w:r w:rsidR="00F05F10">
          <w:rPr>
            <w:noProof/>
            <w:webHidden/>
          </w:rPr>
          <w:instrText xml:space="preserve"> PAGEREF _Toc49429868 \h </w:instrText>
        </w:r>
        <w:r w:rsidR="00F05F10">
          <w:rPr>
            <w:noProof/>
            <w:webHidden/>
          </w:rPr>
        </w:r>
        <w:r w:rsidR="00F05F10">
          <w:rPr>
            <w:noProof/>
            <w:webHidden/>
          </w:rPr>
          <w:fldChar w:fldCharType="separate"/>
        </w:r>
        <w:r w:rsidR="00F05F10">
          <w:rPr>
            <w:noProof/>
            <w:webHidden/>
          </w:rPr>
          <w:t>32</w:t>
        </w:r>
        <w:r w:rsidR="00F05F10">
          <w:rPr>
            <w:noProof/>
            <w:webHidden/>
          </w:rPr>
          <w:fldChar w:fldCharType="end"/>
        </w:r>
      </w:hyperlink>
    </w:p>
    <w:p w14:paraId="6FD0EE21" w14:textId="7D667193" w:rsidR="00F05F10" w:rsidRDefault="00045AE5">
      <w:pPr>
        <w:pStyle w:val="32"/>
        <w:rPr>
          <w:rFonts w:asciiTheme="minorHAnsi" w:eastAsiaTheme="minorEastAsia" w:hAnsiTheme="minorHAnsi" w:cstheme="minorBidi"/>
          <w:i w:val="0"/>
          <w:iCs w:val="0"/>
          <w:noProof/>
          <w:sz w:val="22"/>
          <w:szCs w:val="22"/>
        </w:rPr>
      </w:pPr>
      <w:hyperlink w:anchor="_Toc49429869" w:history="1">
        <w:r w:rsidR="00F05F10" w:rsidRPr="00254577">
          <w:rPr>
            <w:rStyle w:val="af0"/>
            <w:noProof/>
          </w:rPr>
          <w:t>4.3.8</w:t>
        </w:r>
        <w:r w:rsidR="00F05F10">
          <w:rPr>
            <w:rFonts w:asciiTheme="minorHAnsi" w:eastAsiaTheme="minorEastAsia" w:hAnsiTheme="minorHAnsi" w:cstheme="minorBidi"/>
            <w:i w:val="0"/>
            <w:iCs w:val="0"/>
            <w:noProof/>
            <w:sz w:val="22"/>
            <w:szCs w:val="22"/>
          </w:rPr>
          <w:tab/>
        </w:r>
        <w:r w:rsidR="00F05F10" w:rsidRPr="00254577">
          <w:rPr>
            <w:rStyle w:val="af0"/>
            <w:noProof/>
          </w:rPr>
          <w:t>Требования к методическому обеспечению</w:t>
        </w:r>
        <w:r w:rsidR="00F05F10">
          <w:rPr>
            <w:noProof/>
            <w:webHidden/>
          </w:rPr>
          <w:tab/>
        </w:r>
        <w:r w:rsidR="00F05F10">
          <w:rPr>
            <w:noProof/>
            <w:webHidden/>
          </w:rPr>
          <w:fldChar w:fldCharType="begin"/>
        </w:r>
        <w:r w:rsidR="00F05F10">
          <w:rPr>
            <w:noProof/>
            <w:webHidden/>
          </w:rPr>
          <w:instrText xml:space="preserve"> PAGEREF _Toc49429869 \h </w:instrText>
        </w:r>
        <w:r w:rsidR="00F05F10">
          <w:rPr>
            <w:noProof/>
            <w:webHidden/>
          </w:rPr>
        </w:r>
        <w:r w:rsidR="00F05F10">
          <w:rPr>
            <w:noProof/>
            <w:webHidden/>
          </w:rPr>
          <w:fldChar w:fldCharType="separate"/>
        </w:r>
        <w:r w:rsidR="00F05F10">
          <w:rPr>
            <w:noProof/>
            <w:webHidden/>
          </w:rPr>
          <w:t>33</w:t>
        </w:r>
        <w:r w:rsidR="00F05F10">
          <w:rPr>
            <w:noProof/>
            <w:webHidden/>
          </w:rPr>
          <w:fldChar w:fldCharType="end"/>
        </w:r>
      </w:hyperlink>
    </w:p>
    <w:p w14:paraId="3D4C5529" w14:textId="15822322" w:rsidR="00F05F10" w:rsidRDefault="00045AE5">
      <w:pPr>
        <w:pStyle w:val="13"/>
        <w:rPr>
          <w:rFonts w:asciiTheme="minorHAnsi" w:eastAsiaTheme="minorEastAsia" w:hAnsiTheme="minorHAnsi" w:cstheme="minorBidi"/>
          <w:b w:val="0"/>
          <w:noProof/>
          <w:sz w:val="22"/>
          <w:szCs w:val="22"/>
        </w:rPr>
      </w:pPr>
      <w:hyperlink w:anchor="_Toc49429870" w:history="1">
        <w:r w:rsidR="00F05F10" w:rsidRPr="00254577">
          <w:rPr>
            <w:rStyle w:val="af0"/>
            <w:noProof/>
          </w:rPr>
          <w:t>5</w:t>
        </w:r>
        <w:r w:rsidR="00F05F10">
          <w:rPr>
            <w:rFonts w:asciiTheme="minorHAnsi" w:eastAsiaTheme="minorEastAsia" w:hAnsiTheme="minorHAnsi" w:cstheme="minorBidi"/>
            <w:b w:val="0"/>
            <w:noProof/>
            <w:sz w:val="22"/>
            <w:szCs w:val="22"/>
          </w:rPr>
          <w:tab/>
        </w:r>
        <w:r w:rsidR="00F05F10" w:rsidRPr="00254577">
          <w:rPr>
            <w:rStyle w:val="af0"/>
            <w:noProof/>
          </w:rPr>
          <w:t>Состав и содержание работ по созданию Системы</w:t>
        </w:r>
        <w:r w:rsidR="00F05F10">
          <w:rPr>
            <w:noProof/>
            <w:webHidden/>
          </w:rPr>
          <w:tab/>
        </w:r>
        <w:r w:rsidR="00F05F10">
          <w:rPr>
            <w:noProof/>
            <w:webHidden/>
          </w:rPr>
          <w:fldChar w:fldCharType="begin"/>
        </w:r>
        <w:r w:rsidR="00F05F10">
          <w:rPr>
            <w:noProof/>
            <w:webHidden/>
          </w:rPr>
          <w:instrText xml:space="preserve"> PAGEREF _Toc49429870 \h </w:instrText>
        </w:r>
        <w:r w:rsidR="00F05F10">
          <w:rPr>
            <w:noProof/>
            <w:webHidden/>
          </w:rPr>
        </w:r>
        <w:r w:rsidR="00F05F10">
          <w:rPr>
            <w:noProof/>
            <w:webHidden/>
          </w:rPr>
          <w:fldChar w:fldCharType="separate"/>
        </w:r>
        <w:r w:rsidR="00F05F10">
          <w:rPr>
            <w:noProof/>
            <w:webHidden/>
          </w:rPr>
          <w:t>35</w:t>
        </w:r>
        <w:r w:rsidR="00F05F10">
          <w:rPr>
            <w:noProof/>
            <w:webHidden/>
          </w:rPr>
          <w:fldChar w:fldCharType="end"/>
        </w:r>
      </w:hyperlink>
    </w:p>
    <w:p w14:paraId="346BD266" w14:textId="3785AED3" w:rsidR="00F05F10" w:rsidRDefault="00045AE5">
      <w:pPr>
        <w:pStyle w:val="13"/>
        <w:rPr>
          <w:rFonts w:asciiTheme="minorHAnsi" w:eastAsiaTheme="minorEastAsia" w:hAnsiTheme="minorHAnsi" w:cstheme="minorBidi"/>
          <w:b w:val="0"/>
          <w:noProof/>
          <w:sz w:val="22"/>
          <w:szCs w:val="22"/>
        </w:rPr>
      </w:pPr>
      <w:hyperlink w:anchor="_Toc49429871" w:history="1">
        <w:r w:rsidR="00F05F10" w:rsidRPr="00254577">
          <w:rPr>
            <w:rStyle w:val="af0"/>
            <w:rFonts w:eastAsiaTheme="minorHAnsi"/>
            <w:noProof/>
          </w:rPr>
          <w:t>6</w:t>
        </w:r>
        <w:r w:rsidR="00F05F10">
          <w:rPr>
            <w:rFonts w:asciiTheme="minorHAnsi" w:eastAsiaTheme="minorEastAsia" w:hAnsiTheme="minorHAnsi" w:cstheme="minorBidi"/>
            <w:b w:val="0"/>
            <w:noProof/>
            <w:sz w:val="22"/>
            <w:szCs w:val="22"/>
          </w:rPr>
          <w:tab/>
        </w:r>
        <w:r w:rsidR="00F05F10" w:rsidRPr="00254577">
          <w:rPr>
            <w:rStyle w:val="af0"/>
            <w:rFonts w:eastAsiaTheme="minorHAnsi"/>
            <w:noProof/>
          </w:rPr>
          <w:t>Проведение опытной эксплуатации и обучение работников Ростехнадзора</w:t>
        </w:r>
        <w:r w:rsidR="00F05F10">
          <w:rPr>
            <w:noProof/>
            <w:webHidden/>
          </w:rPr>
          <w:tab/>
        </w:r>
        <w:r w:rsidR="00F05F10">
          <w:rPr>
            <w:noProof/>
            <w:webHidden/>
          </w:rPr>
          <w:fldChar w:fldCharType="begin"/>
        </w:r>
        <w:r w:rsidR="00F05F10">
          <w:rPr>
            <w:noProof/>
            <w:webHidden/>
          </w:rPr>
          <w:instrText xml:space="preserve"> PAGEREF _Toc49429871 \h </w:instrText>
        </w:r>
        <w:r w:rsidR="00F05F10">
          <w:rPr>
            <w:noProof/>
            <w:webHidden/>
          </w:rPr>
        </w:r>
        <w:r w:rsidR="00F05F10">
          <w:rPr>
            <w:noProof/>
            <w:webHidden/>
          </w:rPr>
          <w:fldChar w:fldCharType="separate"/>
        </w:r>
        <w:r w:rsidR="00F05F10">
          <w:rPr>
            <w:noProof/>
            <w:webHidden/>
          </w:rPr>
          <w:t>45</w:t>
        </w:r>
        <w:r w:rsidR="00F05F10">
          <w:rPr>
            <w:noProof/>
            <w:webHidden/>
          </w:rPr>
          <w:fldChar w:fldCharType="end"/>
        </w:r>
      </w:hyperlink>
    </w:p>
    <w:p w14:paraId="277357FE" w14:textId="4EABB263" w:rsidR="00F05F10" w:rsidRDefault="00045AE5">
      <w:pPr>
        <w:pStyle w:val="13"/>
        <w:rPr>
          <w:rFonts w:asciiTheme="minorHAnsi" w:eastAsiaTheme="minorEastAsia" w:hAnsiTheme="minorHAnsi" w:cstheme="minorBidi"/>
          <w:b w:val="0"/>
          <w:noProof/>
          <w:sz w:val="22"/>
          <w:szCs w:val="22"/>
        </w:rPr>
      </w:pPr>
      <w:hyperlink w:anchor="_Toc49429872" w:history="1">
        <w:r w:rsidR="00F05F10" w:rsidRPr="00254577">
          <w:rPr>
            <w:rStyle w:val="af0"/>
            <w:rFonts w:eastAsiaTheme="minorHAnsi"/>
            <w:noProof/>
          </w:rPr>
          <w:t>7</w:t>
        </w:r>
        <w:r w:rsidR="00F05F10">
          <w:rPr>
            <w:rFonts w:asciiTheme="minorHAnsi" w:eastAsiaTheme="minorEastAsia" w:hAnsiTheme="minorHAnsi" w:cstheme="minorBidi"/>
            <w:b w:val="0"/>
            <w:noProof/>
            <w:sz w:val="22"/>
            <w:szCs w:val="22"/>
          </w:rPr>
          <w:tab/>
        </w:r>
        <w:r w:rsidR="00F05F10" w:rsidRPr="00254577">
          <w:rPr>
            <w:rStyle w:val="af0"/>
            <w:noProof/>
          </w:rPr>
          <w:t>Порядок контроля и приёмки Системы</w:t>
        </w:r>
        <w:r w:rsidR="00F05F10">
          <w:rPr>
            <w:noProof/>
            <w:webHidden/>
          </w:rPr>
          <w:tab/>
        </w:r>
        <w:r w:rsidR="00F05F10">
          <w:rPr>
            <w:noProof/>
            <w:webHidden/>
          </w:rPr>
          <w:fldChar w:fldCharType="begin"/>
        </w:r>
        <w:r w:rsidR="00F05F10">
          <w:rPr>
            <w:noProof/>
            <w:webHidden/>
          </w:rPr>
          <w:instrText xml:space="preserve"> PAGEREF _Toc49429872 \h </w:instrText>
        </w:r>
        <w:r w:rsidR="00F05F10">
          <w:rPr>
            <w:noProof/>
            <w:webHidden/>
          </w:rPr>
        </w:r>
        <w:r w:rsidR="00F05F10">
          <w:rPr>
            <w:noProof/>
            <w:webHidden/>
          </w:rPr>
          <w:fldChar w:fldCharType="separate"/>
        </w:r>
        <w:r w:rsidR="00F05F10">
          <w:rPr>
            <w:noProof/>
            <w:webHidden/>
          </w:rPr>
          <w:t>46</w:t>
        </w:r>
        <w:r w:rsidR="00F05F10">
          <w:rPr>
            <w:noProof/>
            <w:webHidden/>
          </w:rPr>
          <w:fldChar w:fldCharType="end"/>
        </w:r>
      </w:hyperlink>
    </w:p>
    <w:p w14:paraId="0F0362F3" w14:textId="4EF2FC83" w:rsidR="00F05F10" w:rsidRDefault="00045AE5">
      <w:pPr>
        <w:pStyle w:val="21"/>
        <w:rPr>
          <w:rFonts w:asciiTheme="minorHAnsi" w:eastAsiaTheme="minorEastAsia" w:hAnsiTheme="minorHAnsi" w:cstheme="minorBidi"/>
          <w:noProof/>
          <w:sz w:val="22"/>
          <w:szCs w:val="22"/>
        </w:rPr>
      </w:pPr>
      <w:hyperlink w:anchor="_Toc49429873" w:history="1">
        <w:r w:rsidR="00F05F10" w:rsidRPr="00254577">
          <w:rPr>
            <w:rStyle w:val="af0"/>
            <w:noProof/>
          </w:rPr>
          <w:t>6.1.</w:t>
        </w:r>
        <w:r w:rsidR="00F05F10">
          <w:rPr>
            <w:rFonts w:asciiTheme="minorHAnsi" w:eastAsiaTheme="minorEastAsia" w:hAnsiTheme="minorHAnsi" w:cstheme="minorBidi"/>
            <w:noProof/>
            <w:sz w:val="22"/>
            <w:szCs w:val="22"/>
          </w:rPr>
          <w:tab/>
        </w:r>
        <w:r w:rsidR="00F05F10" w:rsidRPr="00254577">
          <w:rPr>
            <w:rStyle w:val="af0"/>
            <w:noProof/>
          </w:rPr>
          <w:t>Требования к технической поддержке в рамках опытной эксплуатации</w:t>
        </w:r>
        <w:r w:rsidR="00F05F10">
          <w:rPr>
            <w:noProof/>
            <w:webHidden/>
          </w:rPr>
          <w:tab/>
        </w:r>
        <w:r w:rsidR="00F05F10">
          <w:rPr>
            <w:noProof/>
            <w:webHidden/>
          </w:rPr>
          <w:fldChar w:fldCharType="begin"/>
        </w:r>
        <w:r w:rsidR="00F05F10">
          <w:rPr>
            <w:noProof/>
            <w:webHidden/>
          </w:rPr>
          <w:instrText xml:space="preserve"> PAGEREF _Toc49429873 \h </w:instrText>
        </w:r>
        <w:r w:rsidR="00F05F10">
          <w:rPr>
            <w:noProof/>
            <w:webHidden/>
          </w:rPr>
        </w:r>
        <w:r w:rsidR="00F05F10">
          <w:rPr>
            <w:noProof/>
            <w:webHidden/>
          </w:rPr>
          <w:fldChar w:fldCharType="separate"/>
        </w:r>
        <w:r w:rsidR="00F05F10">
          <w:rPr>
            <w:noProof/>
            <w:webHidden/>
          </w:rPr>
          <w:t>47</w:t>
        </w:r>
        <w:r w:rsidR="00F05F10">
          <w:rPr>
            <w:noProof/>
            <w:webHidden/>
          </w:rPr>
          <w:fldChar w:fldCharType="end"/>
        </w:r>
      </w:hyperlink>
    </w:p>
    <w:p w14:paraId="0FF7B62F" w14:textId="11F83CF1" w:rsidR="00F05F10" w:rsidRDefault="00045AE5">
      <w:pPr>
        <w:pStyle w:val="21"/>
        <w:rPr>
          <w:rFonts w:asciiTheme="minorHAnsi" w:eastAsiaTheme="minorEastAsia" w:hAnsiTheme="minorHAnsi" w:cstheme="minorBidi"/>
          <w:noProof/>
          <w:sz w:val="22"/>
          <w:szCs w:val="22"/>
        </w:rPr>
      </w:pPr>
      <w:hyperlink w:anchor="_Toc49429874" w:history="1">
        <w:r w:rsidR="00F05F10" w:rsidRPr="00254577">
          <w:rPr>
            <w:rStyle w:val="af0"/>
            <w:noProof/>
          </w:rPr>
          <w:t>6.2.</w:t>
        </w:r>
        <w:r w:rsidR="00F05F10">
          <w:rPr>
            <w:rFonts w:asciiTheme="minorHAnsi" w:eastAsiaTheme="minorEastAsia" w:hAnsiTheme="minorHAnsi" w:cstheme="minorBidi"/>
            <w:noProof/>
            <w:sz w:val="22"/>
            <w:szCs w:val="22"/>
          </w:rPr>
          <w:tab/>
        </w:r>
        <w:r w:rsidR="00F05F10" w:rsidRPr="00254577">
          <w:rPr>
            <w:rStyle w:val="af0"/>
            <w:noProof/>
          </w:rPr>
          <w:t>Сведения о гарантийном обслуживании</w:t>
        </w:r>
        <w:r w:rsidR="00F05F10">
          <w:rPr>
            <w:noProof/>
            <w:webHidden/>
          </w:rPr>
          <w:tab/>
        </w:r>
        <w:r w:rsidR="00F05F10">
          <w:rPr>
            <w:noProof/>
            <w:webHidden/>
          </w:rPr>
          <w:fldChar w:fldCharType="begin"/>
        </w:r>
        <w:r w:rsidR="00F05F10">
          <w:rPr>
            <w:noProof/>
            <w:webHidden/>
          </w:rPr>
          <w:instrText xml:space="preserve"> PAGEREF _Toc49429874 \h </w:instrText>
        </w:r>
        <w:r w:rsidR="00F05F10">
          <w:rPr>
            <w:noProof/>
            <w:webHidden/>
          </w:rPr>
        </w:r>
        <w:r w:rsidR="00F05F10">
          <w:rPr>
            <w:noProof/>
            <w:webHidden/>
          </w:rPr>
          <w:fldChar w:fldCharType="separate"/>
        </w:r>
        <w:r w:rsidR="00F05F10">
          <w:rPr>
            <w:noProof/>
            <w:webHidden/>
          </w:rPr>
          <w:t>48</w:t>
        </w:r>
        <w:r w:rsidR="00F05F10">
          <w:rPr>
            <w:noProof/>
            <w:webHidden/>
          </w:rPr>
          <w:fldChar w:fldCharType="end"/>
        </w:r>
      </w:hyperlink>
    </w:p>
    <w:p w14:paraId="2D14DB81" w14:textId="78206F07" w:rsidR="00F05F10" w:rsidRDefault="00045AE5">
      <w:pPr>
        <w:pStyle w:val="13"/>
        <w:tabs>
          <w:tab w:val="left" w:pos="1843"/>
        </w:tabs>
        <w:rPr>
          <w:rFonts w:asciiTheme="minorHAnsi" w:eastAsiaTheme="minorEastAsia" w:hAnsiTheme="minorHAnsi" w:cstheme="minorBidi"/>
          <w:b w:val="0"/>
          <w:noProof/>
          <w:sz w:val="22"/>
          <w:szCs w:val="22"/>
        </w:rPr>
      </w:pPr>
      <w:hyperlink w:anchor="_Toc49429875" w:history="1">
        <w:r w:rsidR="00F05F10" w:rsidRPr="00254577">
          <w:rPr>
            <w:rStyle w:val="af0"/>
            <w:noProof/>
          </w:rPr>
          <w:t>8</w:t>
        </w:r>
        <w:r w:rsidR="00F05F10">
          <w:rPr>
            <w:rFonts w:asciiTheme="minorHAnsi" w:eastAsiaTheme="minorEastAsia" w:hAnsiTheme="minorHAnsi" w:cstheme="minorBidi"/>
            <w:b w:val="0"/>
            <w:noProof/>
            <w:sz w:val="22"/>
            <w:szCs w:val="22"/>
          </w:rPr>
          <w:tab/>
        </w:r>
        <w:r w:rsidR="00F05F10" w:rsidRPr="00254577">
          <w:rPr>
            <w:rStyle w:val="af0"/>
            <w:noProof/>
          </w:rPr>
          <w:t>Требования к составу и содержанию работ по подготовке объекта автоматизации к вводу Системы в действие</w:t>
        </w:r>
        <w:r w:rsidR="00F05F10">
          <w:rPr>
            <w:noProof/>
            <w:webHidden/>
          </w:rPr>
          <w:tab/>
        </w:r>
        <w:r w:rsidR="00F05F10">
          <w:rPr>
            <w:noProof/>
            <w:webHidden/>
          </w:rPr>
          <w:fldChar w:fldCharType="begin"/>
        </w:r>
        <w:r w:rsidR="00F05F10">
          <w:rPr>
            <w:noProof/>
            <w:webHidden/>
          </w:rPr>
          <w:instrText xml:space="preserve"> PAGEREF _Toc49429875 \h </w:instrText>
        </w:r>
        <w:r w:rsidR="00F05F10">
          <w:rPr>
            <w:noProof/>
            <w:webHidden/>
          </w:rPr>
        </w:r>
        <w:r w:rsidR="00F05F10">
          <w:rPr>
            <w:noProof/>
            <w:webHidden/>
          </w:rPr>
          <w:fldChar w:fldCharType="separate"/>
        </w:r>
        <w:r w:rsidR="00F05F10">
          <w:rPr>
            <w:noProof/>
            <w:webHidden/>
          </w:rPr>
          <w:t>50</w:t>
        </w:r>
        <w:r w:rsidR="00F05F10">
          <w:rPr>
            <w:noProof/>
            <w:webHidden/>
          </w:rPr>
          <w:fldChar w:fldCharType="end"/>
        </w:r>
      </w:hyperlink>
    </w:p>
    <w:p w14:paraId="1435A0B5" w14:textId="53C66981" w:rsidR="00F05F10" w:rsidRDefault="00045AE5">
      <w:pPr>
        <w:pStyle w:val="13"/>
        <w:rPr>
          <w:rFonts w:asciiTheme="minorHAnsi" w:eastAsiaTheme="minorEastAsia" w:hAnsiTheme="minorHAnsi" w:cstheme="minorBidi"/>
          <w:b w:val="0"/>
          <w:noProof/>
          <w:sz w:val="22"/>
          <w:szCs w:val="22"/>
        </w:rPr>
      </w:pPr>
      <w:hyperlink w:anchor="_Toc49429876" w:history="1">
        <w:r w:rsidR="00F05F10" w:rsidRPr="00254577">
          <w:rPr>
            <w:rStyle w:val="af0"/>
            <w:noProof/>
          </w:rPr>
          <w:t>9</w:t>
        </w:r>
        <w:r w:rsidR="00F05F10">
          <w:rPr>
            <w:rFonts w:asciiTheme="minorHAnsi" w:eastAsiaTheme="minorEastAsia" w:hAnsiTheme="minorHAnsi" w:cstheme="minorBidi"/>
            <w:b w:val="0"/>
            <w:noProof/>
            <w:sz w:val="22"/>
            <w:szCs w:val="22"/>
          </w:rPr>
          <w:tab/>
        </w:r>
        <w:r w:rsidR="00F05F10" w:rsidRPr="00254577">
          <w:rPr>
            <w:rStyle w:val="af0"/>
            <w:noProof/>
          </w:rPr>
          <w:t>Требования к документированию</w:t>
        </w:r>
        <w:r w:rsidR="00F05F10">
          <w:rPr>
            <w:noProof/>
            <w:webHidden/>
          </w:rPr>
          <w:tab/>
        </w:r>
        <w:r w:rsidR="00F05F10">
          <w:rPr>
            <w:noProof/>
            <w:webHidden/>
          </w:rPr>
          <w:fldChar w:fldCharType="begin"/>
        </w:r>
        <w:r w:rsidR="00F05F10">
          <w:rPr>
            <w:noProof/>
            <w:webHidden/>
          </w:rPr>
          <w:instrText xml:space="preserve"> PAGEREF _Toc49429876 \h </w:instrText>
        </w:r>
        <w:r w:rsidR="00F05F10">
          <w:rPr>
            <w:noProof/>
            <w:webHidden/>
          </w:rPr>
        </w:r>
        <w:r w:rsidR="00F05F10">
          <w:rPr>
            <w:noProof/>
            <w:webHidden/>
          </w:rPr>
          <w:fldChar w:fldCharType="separate"/>
        </w:r>
        <w:r w:rsidR="00F05F10">
          <w:rPr>
            <w:noProof/>
            <w:webHidden/>
          </w:rPr>
          <w:t>51</w:t>
        </w:r>
        <w:r w:rsidR="00F05F10">
          <w:rPr>
            <w:noProof/>
            <w:webHidden/>
          </w:rPr>
          <w:fldChar w:fldCharType="end"/>
        </w:r>
      </w:hyperlink>
    </w:p>
    <w:p w14:paraId="6863061C" w14:textId="196BC146" w:rsidR="00F05F10" w:rsidRDefault="00045AE5">
      <w:pPr>
        <w:pStyle w:val="13"/>
        <w:rPr>
          <w:rFonts w:asciiTheme="minorHAnsi" w:eastAsiaTheme="minorEastAsia" w:hAnsiTheme="minorHAnsi" w:cstheme="minorBidi"/>
          <w:b w:val="0"/>
          <w:noProof/>
          <w:sz w:val="22"/>
          <w:szCs w:val="22"/>
        </w:rPr>
      </w:pPr>
      <w:hyperlink w:anchor="_Toc49429877" w:history="1">
        <w:r w:rsidR="00F05F10" w:rsidRPr="00254577">
          <w:rPr>
            <w:rStyle w:val="af0"/>
            <w:noProof/>
          </w:rPr>
          <w:t>10</w:t>
        </w:r>
        <w:r w:rsidR="00F05F10">
          <w:rPr>
            <w:rFonts w:asciiTheme="minorHAnsi" w:eastAsiaTheme="minorEastAsia" w:hAnsiTheme="minorHAnsi" w:cstheme="minorBidi"/>
            <w:b w:val="0"/>
            <w:noProof/>
            <w:sz w:val="22"/>
            <w:szCs w:val="22"/>
          </w:rPr>
          <w:tab/>
        </w:r>
        <w:r w:rsidR="00F05F10" w:rsidRPr="00254577">
          <w:rPr>
            <w:rStyle w:val="af0"/>
            <w:noProof/>
          </w:rPr>
          <w:t>Источники разработки</w:t>
        </w:r>
        <w:r w:rsidR="00F05F10">
          <w:rPr>
            <w:noProof/>
            <w:webHidden/>
          </w:rPr>
          <w:tab/>
        </w:r>
        <w:r w:rsidR="00F05F10">
          <w:rPr>
            <w:noProof/>
            <w:webHidden/>
          </w:rPr>
          <w:fldChar w:fldCharType="begin"/>
        </w:r>
        <w:r w:rsidR="00F05F10">
          <w:rPr>
            <w:noProof/>
            <w:webHidden/>
          </w:rPr>
          <w:instrText xml:space="preserve"> PAGEREF _Toc49429877 \h </w:instrText>
        </w:r>
        <w:r w:rsidR="00F05F10">
          <w:rPr>
            <w:noProof/>
            <w:webHidden/>
          </w:rPr>
        </w:r>
        <w:r w:rsidR="00F05F10">
          <w:rPr>
            <w:noProof/>
            <w:webHidden/>
          </w:rPr>
          <w:fldChar w:fldCharType="separate"/>
        </w:r>
        <w:r w:rsidR="00F05F10">
          <w:rPr>
            <w:noProof/>
            <w:webHidden/>
          </w:rPr>
          <w:t>52</w:t>
        </w:r>
        <w:r w:rsidR="00F05F10">
          <w:rPr>
            <w:noProof/>
            <w:webHidden/>
          </w:rPr>
          <w:fldChar w:fldCharType="end"/>
        </w:r>
      </w:hyperlink>
    </w:p>
    <w:p w14:paraId="0044CFE3" w14:textId="77777777" w:rsidR="002E0EFE" w:rsidRDefault="00324DB3" w:rsidP="00EE4835">
      <w:pPr>
        <w:pStyle w:val="13"/>
      </w:pPr>
      <w:r>
        <w:fldChar w:fldCharType="end"/>
      </w:r>
      <w:bookmarkStart w:id="0" w:name="_Toc23516998"/>
      <w:bookmarkStart w:id="1" w:name="_Toc19109450"/>
      <w:bookmarkStart w:id="2" w:name="_Toc19109525"/>
      <w:bookmarkStart w:id="3" w:name="_Toc42006437"/>
      <w:bookmarkStart w:id="4" w:name="_Toc43968115"/>
      <w:bookmarkStart w:id="5" w:name="_Toc19084067"/>
    </w:p>
    <w:p w14:paraId="5B55B1F1" w14:textId="77777777" w:rsidR="002E0EFE" w:rsidRDefault="002E0EFE">
      <w:pPr>
        <w:spacing w:before="0" w:after="200" w:line="276" w:lineRule="auto"/>
        <w:ind w:firstLine="0"/>
        <w:jc w:val="left"/>
        <w:rPr>
          <w:b/>
          <w:szCs w:val="24"/>
        </w:rPr>
      </w:pPr>
      <w:r>
        <w:br w:type="page"/>
      </w:r>
    </w:p>
    <w:p w14:paraId="65BD22A9" w14:textId="6AE7D7FB" w:rsidR="00324DB3" w:rsidRPr="00324DB3" w:rsidRDefault="00324DB3" w:rsidP="00EE4835">
      <w:pPr>
        <w:pStyle w:val="13"/>
        <w:rPr>
          <w:rStyle w:val="110"/>
          <w:kern w:val="0"/>
          <w:sz w:val="28"/>
          <w:lang w:val="ru-RU"/>
        </w:rPr>
      </w:pPr>
      <w:r w:rsidRPr="00EE4835">
        <w:rPr>
          <w:rStyle w:val="110"/>
          <w:kern w:val="0"/>
          <w:sz w:val="28"/>
          <w:lang w:val="ru-RU"/>
        </w:rPr>
        <w:lastRenderedPageBreak/>
        <w:t>Перечень</w:t>
      </w:r>
      <w:r w:rsidRPr="00324DB3">
        <w:rPr>
          <w:rStyle w:val="110"/>
          <w:kern w:val="0"/>
          <w:sz w:val="28"/>
          <w:lang w:val="ru-RU"/>
        </w:rPr>
        <w:t xml:space="preserve"> терминов и сокращений</w:t>
      </w:r>
      <w:bookmarkEnd w:id="0"/>
    </w:p>
    <w:tbl>
      <w:tblPr>
        <w:tblStyle w:val="ScrollTableNormal"/>
        <w:tblW w:w="4966" w:type="pct"/>
        <w:tblInd w:w="35" w:type="dxa"/>
        <w:tblLook w:val="0020" w:firstRow="1" w:lastRow="0" w:firstColumn="0" w:lastColumn="0" w:noHBand="0" w:noVBand="0"/>
      </w:tblPr>
      <w:tblGrid>
        <w:gridCol w:w="2008"/>
        <w:gridCol w:w="7556"/>
      </w:tblGrid>
      <w:tr w:rsidR="00496FC2" w:rsidRPr="003C7349" w14:paraId="22911C5C" w14:textId="77777777" w:rsidTr="004C72C1">
        <w:trPr>
          <w:cnfStyle w:val="100000000000" w:firstRow="1" w:lastRow="0" w:firstColumn="0" w:lastColumn="0" w:oddVBand="0" w:evenVBand="0" w:oddHBand="0" w:evenHBand="0" w:firstRowFirstColumn="0" w:firstRowLastColumn="0" w:lastRowFirstColumn="0" w:lastRowLastColumn="0"/>
          <w:cantSplit/>
        </w:trPr>
        <w:tc>
          <w:tcPr>
            <w:tcW w:w="1050" w:type="pct"/>
            <w:tcMar>
              <w:top w:w="30" w:type="dxa"/>
              <w:left w:w="30" w:type="dxa"/>
              <w:bottom w:w="20" w:type="dxa"/>
              <w:right w:w="30" w:type="dxa"/>
            </w:tcMar>
          </w:tcPr>
          <w:p w14:paraId="57D3F467" w14:textId="77777777" w:rsidR="00496FC2" w:rsidRPr="003C7349" w:rsidRDefault="00496FC2" w:rsidP="00EE2870">
            <w:pPr>
              <w:pStyle w:val="phtablecolcaption"/>
              <w:rPr>
                <w:b/>
              </w:rPr>
            </w:pPr>
            <w:r w:rsidRPr="003C7349">
              <w:rPr>
                <w:b/>
              </w:rPr>
              <w:t>Сокращение/Термин</w:t>
            </w:r>
          </w:p>
        </w:tc>
        <w:tc>
          <w:tcPr>
            <w:tcW w:w="3950" w:type="pct"/>
            <w:tcMar>
              <w:top w:w="30" w:type="dxa"/>
              <w:left w:w="30" w:type="dxa"/>
              <w:bottom w:w="20" w:type="dxa"/>
              <w:right w:w="30" w:type="dxa"/>
            </w:tcMar>
          </w:tcPr>
          <w:p w14:paraId="7953E550" w14:textId="77777777" w:rsidR="00496FC2" w:rsidRPr="003C7349" w:rsidRDefault="00496FC2" w:rsidP="00EE2870">
            <w:pPr>
              <w:pStyle w:val="phtablecolcaption"/>
              <w:rPr>
                <w:b/>
              </w:rPr>
            </w:pPr>
            <w:r w:rsidRPr="003C7349">
              <w:rPr>
                <w:b/>
              </w:rPr>
              <w:t>Наименование/Определение</w:t>
            </w:r>
          </w:p>
        </w:tc>
      </w:tr>
      <w:tr w:rsidR="00496FC2" w:rsidRPr="00BF4A9D" w14:paraId="2CF56278" w14:textId="77777777" w:rsidTr="004C72C1">
        <w:trPr>
          <w:cantSplit/>
        </w:trPr>
        <w:tc>
          <w:tcPr>
            <w:tcW w:w="1050" w:type="pct"/>
            <w:tcMar>
              <w:top w:w="30" w:type="dxa"/>
              <w:left w:w="30" w:type="dxa"/>
              <w:bottom w:w="20" w:type="dxa"/>
              <w:right w:w="30" w:type="dxa"/>
            </w:tcMar>
          </w:tcPr>
          <w:p w14:paraId="33F9B749" w14:textId="77777777" w:rsidR="00496FC2" w:rsidRPr="004641DD" w:rsidRDefault="00496FC2" w:rsidP="00EE2870">
            <w:pPr>
              <w:pStyle w:val="phtablecellleft"/>
              <w:rPr>
                <w:b/>
                <w:bCs w:val="0"/>
              </w:rPr>
            </w:pPr>
            <w:r w:rsidRPr="004641DD">
              <w:rPr>
                <w:b/>
                <w:bCs w:val="0"/>
              </w:rPr>
              <w:t>АИС</w:t>
            </w:r>
          </w:p>
        </w:tc>
        <w:tc>
          <w:tcPr>
            <w:tcW w:w="3950" w:type="pct"/>
            <w:tcMar>
              <w:top w:w="30" w:type="dxa"/>
              <w:left w:w="30" w:type="dxa"/>
              <w:bottom w:w="20" w:type="dxa"/>
              <w:right w:w="30" w:type="dxa"/>
            </w:tcMar>
          </w:tcPr>
          <w:p w14:paraId="0DF93866" w14:textId="77777777" w:rsidR="00496FC2" w:rsidRPr="009B2B7F" w:rsidRDefault="00496FC2" w:rsidP="00EE2870">
            <w:pPr>
              <w:pStyle w:val="phtablecellleft"/>
            </w:pPr>
            <w:r w:rsidRPr="00271AB4">
              <w:t>Автоматизированная информационная система</w:t>
            </w:r>
          </w:p>
        </w:tc>
      </w:tr>
      <w:tr w:rsidR="00496FC2" w:rsidRPr="00BF4A9D" w14:paraId="1BD030EC" w14:textId="77777777" w:rsidTr="004C72C1">
        <w:trPr>
          <w:cantSplit/>
        </w:trPr>
        <w:tc>
          <w:tcPr>
            <w:tcW w:w="1050" w:type="pct"/>
            <w:tcMar>
              <w:top w:w="30" w:type="dxa"/>
              <w:left w:w="30" w:type="dxa"/>
              <w:bottom w:w="20" w:type="dxa"/>
              <w:right w:w="30" w:type="dxa"/>
            </w:tcMar>
          </w:tcPr>
          <w:p w14:paraId="36720D1C" w14:textId="77777777" w:rsidR="00496FC2" w:rsidRPr="004641DD" w:rsidRDefault="00496FC2" w:rsidP="00EE2870">
            <w:pPr>
              <w:pStyle w:val="phtablecellleft"/>
              <w:rPr>
                <w:b/>
                <w:bCs w:val="0"/>
              </w:rPr>
            </w:pPr>
            <w:r w:rsidRPr="004641DD">
              <w:rPr>
                <w:b/>
                <w:bCs w:val="0"/>
              </w:rPr>
              <w:t>КНО</w:t>
            </w:r>
          </w:p>
        </w:tc>
        <w:tc>
          <w:tcPr>
            <w:tcW w:w="3950" w:type="pct"/>
            <w:tcMar>
              <w:top w:w="30" w:type="dxa"/>
              <w:left w:w="30" w:type="dxa"/>
              <w:bottom w:w="20" w:type="dxa"/>
              <w:right w:w="30" w:type="dxa"/>
            </w:tcMar>
          </w:tcPr>
          <w:p w14:paraId="506DB546" w14:textId="77777777" w:rsidR="00496FC2" w:rsidRPr="009B2B7F" w:rsidRDefault="00496FC2" w:rsidP="00EE2870">
            <w:pPr>
              <w:pStyle w:val="phtablecellleft"/>
            </w:pPr>
            <w:r w:rsidRPr="00271AB4">
              <w:t>Контрольный надзорный орган</w:t>
            </w:r>
          </w:p>
        </w:tc>
      </w:tr>
      <w:tr w:rsidR="00496FC2" w:rsidRPr="00BF4A9D" w14:paraId="5435A5B6" w14:textId="77777777" w:rsidTr="004C72C1">
        <w:trPr>
          <w:cantSplit/>
        </w:trPr>
        <w:tc>
          <w:tcPr>
            <w:tcW w:w="1050" w:type="pct"/>
            <w:tcMar>
              <w:top w:w="30" w:type="dxa"/>
              <w:left w:w="30" w:type="dxa"/>
              <w:bottom w:w="20" w:type="dxa"/>
              <w:right w:w="30" w:type="dxa"/>
            </w:tcMar>
          </w:tcPr>
          <w:p w14:paraId="2C772438" w14:textId="77777777" w:rsidR="00496FC2" w:rsidRPr="004641DD" w:rsidRDefault="00496FC2" w:rsidP="00EE2870">
            <w:pPr>
              <w:pStyle w:val="phtablecellleft"/>
              <w:rPr>
                <w:b/>
                <w:bCs w:val="0"/>
              </w:rPr>
            </w:pPr>
            <w:r w:rsidRPr="004641DD">
              <w:rPr>
                <w:b/>
                <w:bCs w:val="0"/>
              </w:rPr>
              <w:t>ОПО</w:t>
            </w:r>
          </w:p>
        </w:tc>
        <w:tc>
          <w:tcPr>
            <w:tcW w:w="3950" w:type="pct"/>
            <w:tcMar>
              <w:top w:w="30" w:type="dxa"/>
              <w:left w:w="30" w:type="dxa"/>
              <w:bottom w:w="20" w:type="dxa"/>
              <w:right w:w="30" w:type="dxa"/>
            </w:tcMar>
          </w:tcPr>
          <w:p w14:paraId="71B552C8" w14:textId="77777777" w:rsidR="00496FC2" w:rsidRPr="009B2B7F" w:rsidRDefault="00496FC2" w:rsidP="00EE2870">
            <w:pPr>
              <w:pStyle w:val="phtablecellleft"/>
            </w:pPr>
            <w:r w:rsidRPr="00271AB4">
              <w:t>Опасный производственный объект</w:t>
            </w:r>
          </w:p>
        </w:tc>
      </w:tr>
      <w:tr w:rsidR="004641DD" w:rsidRPr="00BF4A9D" w14:paraId="3EF8D9F7" w14:textId="77777777" w:rsidTr="004C72C1">
        <w:trPr>
          <w:cantSplit/>
        </w:trPr>
        <w:tc>
          <w:tcPr>
            <w:tcW w:w="1050" w:type="pct"/>
            <w:tcMar>
              <w:top w:w="30" w:type="dxa"/>
              <w:left w:w="30" w:type="dxa"/>
              <w:bottom w:w="20" w:type="dxa"/>
              <w:right w:w="30" w:type="dxa"/>
            </w:tcMar>
          </w:tcPr>
          <w:p w14:paraId="0B9CF7E5" w14:textId="6BCEBD82" w:rsidR="004641DD" w:rsidRPr="004641DD" w:rsidRDefault="004641DD" w:rsidP="00EE2870">
            <w:pPr>
              <w:pStyle w:val="phtablecellleft"/>
              <w:rPr>
                <w:b/>
                <w:bCs w:val="0"/>
              </w:rPr>
            </w:pPr>
            <w:r w:rsidRPr="004641DD">
              <w:rPr>
                <w:b/>
                <w:bCs w:val="0"/>
                <w:szCs w:val="22"/>
              </w:rPr>
              <w:t>НСИ</w:t>
            </w:r>
          </w:p>
        </w:tc>
        <w:tc>
          <w:tcPr>
            <w:tcW w:w="3950" w:type="pct"/>
            <w:tcMar>
              <w:top w:w="30" w:type="dxa"/>
              <w:left w:w="30" w:type="dxa"/>
              <w:bottom w:w="20" w:type="dxa"/>
              <w:right w:w="30" w:type="dxa"/>
            </w:tcMar>
          </w:tcPr>
          <w:p w14:paraId="1FDEBCAC" w14:textId="0FB2708E" w:rsidR="004641DD" w:rsidRPr="00271AB4" w:rsidRDefault="004641DD" w:rsidP="00EE2870">
            <w:pPr>
              <w:pStyle w:val="phtablecellleft"/>
            </w:pPr>
            <w:r>
              <w:t>Нормативно справочная информация</w:t>
            </w:r>
          </w:p>
        </w:tc>
      </w:tr>
      <w:tr w:rsidR="002C57B9" w:rsidRPr="00BF4A9D" w14:paraId="773E26F1" w14:textId="77777777" w:rsidTr="004C72C1">
        <w:trPr>
          <w:cantSplit/>
        </w:trPr>
        <w:tc>
          <w:tcPr>
            <w:tcW w:w="1050" w:type="pct"/>
            <w:tcMar>
              <w:top w:w="30" w:type="dxa"/>
              <w:left w:w="30" w:type="dxa"/>
              <w:bottom w:w="20" w:type="dxa"/>
              <w:right w:w="30" w:type="dxa"/>
            </w:tcMar>
          </w:tcPr>
          <w:p w14:paraId="2F8DD78D" w14:textId="2F3ACD45" w:rsidR="002C57B9" w:rsidRPr="004641DD" w:rsidRDefault="002C57B9" w:rsidP="00EE2870">
            <w:pPr>
              <w:pStyle w:val="phtablecellleft"/>
              <w:rPr>
                <w:b/>
                <w:bCs w:val="0"/>
              </w:rPr>
            </w:pPr>
            <w:r w:rsidRPr="004641DD">
              <w:rPr>
                <w:b/>
                <w:bCs w:val="0"/>
              </w:rPr>
              <w:t>Персонал объекта автоматизации</w:t>
            </w:r>
          </w:p>
        </w:tc>
        <w:tc>
          <w:tcPr>
            <w:tcW w:w="3950" w:type="pct"/>
            <w:tcMar>
              <w:top w:w="30" w:type="dxa"/>
              <w:left w:w="30" w:type="dxa"/>
              <w:bottom w:w="20" w:type="dxa"/>
              <w:right w:w="30" w:type="dxa"/>
            </w:tcMar>
          </w:tcPr>
          <w:p w14:paraId="6F930BF2" w14:textId="1E8615E5" w:rsidR="002C57B9" w:rsidRPr="00271AB4" w:rsidRDefault="00FB6049" w:rsidP="002C57B9">
            <w:pPr>
              <w:pStyle w:val="phtablecellleft"/>
            </w:pPr>
            <w:r>
              <w:t xml:space="preserve">Работники </w:t>
            </w:r>
            <w:r w:rsidR="002C57B9" w:rsidRPr="002C57B9">
              <w:t>Федеральн</w:t>
            </w:r>
            <w:r w:rsidR="002C57B9">
              <w:t>ой</w:t>
            </w:r>
            <w:r w:rsidR="002C57B9" w:rsidRPr="002C57B9">
              <w:t xml:space="preserve"> служб</w:t>
            </w:r>
            <w:r w:rsidR="002C57B9">
              <w:t>ы</w:t>
            </w:r>
            <w:r w:rsidR="002C57B9" w:rsidRPr="002C57B9">
              <w:t xml:space="preserve"> по экологическому, технологическому и атомному надзору</w:t>
            </w:r>
          </w:p>
        </w:tc>
      </w:tr>
      <w:tr w:rsidR="00603B23" w:rsidRPr="00BF4A9D" w14:paraId="68D955C4" w14:textId="77777777" w:rsidTr="004C72C1">
        <w:trPr>
          <w:cantSplit/>
        </w:trPr>
        <w:tc>
          <w:tcPr>
            <w:tcW w:w="1050" w:type="pct"/>
            <w:tcMar>
              <w:top w:w="30" w:type="dxa"/>
              <w:left w:w="30" w:type="dxa"/>
              <w:bottom w:w="20" w:type="dxa"/>
              <w:right w:w="30" w:type="dxa"/>
            </w:tcMar>
          </w:tcPr>
          <w:p w14:paraId="209B601D" w14:textId="786AF06E" w:rsidR="00603B23" w:rsidRPr="004641DD" w:rsidRDefault="00603B23" w:rsidP="00EE2870">
            <w:pPr>
              <w:pStyle w:val="phtablecellleft"/>
              <w:rPr>
                <w:b/>
                <w:bCs w:val="0"/>
              </w:rPr>
            </w:pPr>
            <w:r w:rsidRPr="004641DD">
              <w:rPr>
                <w:b/>
                <w:bCs w:val="0"/>
              </w:rPr>
              <w:t>Персонал Системы</w:t>
            </w:r>
          </w:p>
        </w:tc>
        <w:tc>
          <w:tcPr>
            <w:tcW w:w="3950" w:type="pct"/>
            <w:tcMar>
              <w:top w:w="30" w:type="dxa"/>
              <w:left w:w="30" w:type="dxa"/>
              <w:bottom w:w="20" w:type="dxa"/>
              <w:right w:w="30" w:type="dxa"/>
            </w:tcMar>
          </w:tcPr>
          <w:p w14:paraId="03C2F262" w14:textId="5446AB75" w:rsidR="00603B23" w:rsidRPr="00271AB4" w:rsidRDefault="00603B23" w:rsidP="00603B23">
            <w:pPr>
              <w:pStyle w:val="phtablecellleft"/>
            </w:pPr>
            <w:r>
              <w:t>Совокупность лиц, выполняющих в С</w:t>
            </w:r>
            <w:r w:rsidRPr="00603B23">
              <w:t>истем</w:t>
            </w:r>
            <w:r>
              <w:t>е</w:t>
            </w:r>
            <w:r w:rsidRPr="00603B23">
              <w:t xml:space="preserve"> определенную функцию или пользующихся </w:t>
            </w:r>
            <w:r>
              <w:t xml:space="preserve">ее </w:t>
            </w:r>
            <w:r w:rsidRPr="00603B23">
              <w:t>средствами. Персонал Системы </w:t>
            </w:r>
            <w:r>
              <w:t xml:space="preserve">может быть </w:t>
            </w:r>
            <w:r w:rsidRPr="00603B23">
              <w:t>разделен на категории</w:t>
            </w:r>
          </w:p>
        </w:tc>
      </w:tr>
      <w:tr w:rsidR="00496FC2" w:rsidRPr="00BF4A9D" w14:paraId="63D40B05" w14:textId="77777777" w:rsidTr="004C72C1">
        <w:trPr>
          <w:cantSplit/>
        </w:trPr>
        <w:tc>
          <w:tcPr>
            <w:tcW w:w="1050" w:type="pct"/>
            <w:tcMar>
              <w:top w:w="30" w:type="dxa"/>
              <w:left w:w="30" w:type="dxa"/>
              <w:bottom w:w="20" w:type="dxa"/>
              <w:right w:w="30" w:type="dxa"/>
            </w:tcMar>
          </w:tcPr>
          <w:p w14:paraId="292315E7" w14:textId="77777777" w:rsidR="00496FC2" w:rsidRPr="004641DD" w:rsidRDefault="00496FC2" w:rsidP="00EE2870">
            <w:pPr>
              <w:pStyle w:val="phtablecellleft"/>
              <w:rPr>
                <w:b/>
                <w:bCs w:val="0"/>
              </w:rPr>
            </w:pPr>
            <w:r w:rsidRPr="004641DD">
              <w:rPr>
                <w:b/>
                <w:bCs w:val="0"/>
              </w:rPr>
              <w:t>Ростехнадзор</w:t>
            </w:r>
          </w:p>
        </w:tc>
        <w:tc>
          <w:tcPr>
            <w:tcW w:w="3950" w:type="pct"/>
            <w:tcMar>
              <w:top w:w="30" w:type="dxa"/>
              <w:left w:w="30" w:type="dxa"/>
              <w:bottom w:w="20" w:type="dxa"/>
              <w:right w:w="30" w:type="dxa"/>
            </w:tcMar>
          </w:tcPr>
          <w:p w14:paraId="420C1024" w14:textId="77777777" w:rsidR="00496FC2" w:rsidRPr="009B2B7F" w:rsidRDefault="00496FC2" w:rsidP="00EE2870">
            <w:pPr>
              <w:pStyle w:val="phtablecellleft"/>
            </w:pPr>
            <w:r w:rsidRPr="00271AB4">
              <w:t>Федеральная служба по экологическому, технологическому и атомному надзору</w:t>
            </w:r>
          </w:p>
        </w:tc>
      </w:tr>
      <w:tr w:rsidR="00496FC2" w:rsidRPr="00BF4A9D" w14:paraId="1929D3A6" w14:textId="77777777" w:rsidTr="004C72C1">
        <w:trPr>
          <w:cantSplit/>
        </w:trPr>
        <w:tc>
          <w:tcPr>
            <w:tcW w:w="1050" w:type="pct"/>
            <w:tcMar>
              <w:top w:w="30" w:type="dxa"/>
              <w:left w:w="30" w:type="dxa"/>
              <w:bottom w:w="20" w:type="dxa"/>
              <w:right w:w="30" w:type="dxa"/>
            </w:tcMar>
          </w:tcPr>
          <w:p w14:paraId="58B7A5C4" w14:textId="77777777" w:rsidR="00496FC2" w:rsidRPr="004641DD" w:rsidRDefault="00496FC2" w:rsidP="00EE2870">
            <w:pPr>
              <w:pStyle w:val="phtablecellleft"/>
              <w:rPr>
                <w:b/>
                <w:bCs w:val="0"/>
              </w:rPr>
            </w:pPr>
            <w:r w:rsidRPr="004641DD">
              <w:rPr>
                <w:b/>
                <w:bCs w:val="0"/>
              </w:rPr>
              <w:t>РФ</w:t>
            </w:r>
          </w:p>
        </w:tc>
        <w:tc>
          <w:tcPr>
            <w:tcW w:w="3950" w:type="pct"/>
            <w:tcMar>
              <w:top w:w="30" w:type="dxa"/>
              <w:left w:w="30" w:type="dxa"/>
              <w:bottom w:w="20" w:type="dxa"/>
              <w:right w:w="30" w:type="dxa"/>
            </w:tcMar>
          </w:tcPr>
          <w:p w14:paraId="185F4013" w14:textId="77777777" w:rsidR="00496FC2" w:rsidRPr="009B2B7F" w:rsidRDefault="00496FC2" w:rsidP="00EE2870">
            <w:pPr>
              <w:pStyle w:val="phtablecellleft"/>
            </w:pPr>
            <w:r>
              <w:t>Российская Федерация</w:t>
            </w:r>
          </w:p>
        </w:tc>
      </w:tr>
      <w:tr w:rsidR="00496FC2" w:rsidRPr="00BF4A9D" w14:paraId="3B87652A" w14:textId="77777777" w:rsidTr="004C72C1">
        <w:trPr>
          <w:cantSplit/>
        </w:trPr>
        <w:tc>
          <w:tcPr>
            <w:tcW w:w="1050" w:type="pct"/>
            <w:tcMar>
              <w:top w:w="30" w:type="dxa"/>
              <w:left w:w="30" w:type="dxa"/>
              <w:bottom w:w="20" w:type="dxa"/>
              <w:right w:w="30" w:type="dxa"/>
            </w:tcMar>
          </w:tcPr>
          <w:p w14:paraId="74A94A5D" w14:textId="77777777" w:rsidR="00496FC2" w:rsidRPr="004641DD" w:rsidRDefault="00496FC2" w:rsidP="00EE2870">
            <w:pPr>
              <w:pStyle w:val="phtablecellleft"/>
              <w:rPr>
                <w:b/>
                <w:bCs w:val="0"/>
              </w:rPr>
            </w:pPr>
            <w:r w:rsidRPr="004641DD">
              <w:rPr>
                <w:b/>
                <w:bCs w:val="0"/>
              </w:rPr>
              <w:t>Система</w:t>
            </w:r>
          </w:p>
        </w:tc>
        <w:tc>
          <w:tcPr>
            <w:tcW w:w="3950" w:type="pct"/>
            <w:tcMar>
              <w:top w:w="30" w:type="dxa"/>
              <w:left w:w="30" w:type="dxa"/>
              <w:bottom w:w="20" w:type="dxa"/>
              <w:right w:w="30" w:type="dxa"/>
            </w:tcMar>
          </w:tcPr>
          <w:p w14:paraId="1D96C16E" w14:textId="77777777" w:rsidR="00496FC2" w:rsidRPr="00271AB4" w:rsidRDefault="00496FC2" w:rsidP="00EE2870">
            <w:pPr>
              <w:pStyle w:val="phtablecellleft"/>
            </w:pPr>
            <w:r w:rsidRPr="00271AB4">
              <w:t>Цифровая платформа «Автоматизированная информационная система Ростехнадзора»</w:t>
            </w:r>
          </w:p>
        </w:tc>
      </w:tr>
      <w:tr w:rsidR="00496FC2" w:rsidRPr="00BF4A9D" w14:paraId="5AB6BC3F" w14:textId="77777777" w:rsidTr="004C72C1">
        <w:trPr>
          <w:cantSplit/>
        </w:trPr>
        <w:tc>
          <w:tcPr>
            <w:tcW w:w="1050" w:type="pct"/>
            <w:tcMar>
              <w:top w:w="30" w:type="dxa"/>
              <w:left w:w="30" w:type="dxa"/>
              <w:bottom w:w="20" w:type="dxa"/>
              <w:right w:w="30" w:type="dxa"/>
            </w:tcMar>
          </w:tcPr>
          <w:p w14:paraId="66D4EB37" w14:textId="77777777" w:rsidR="00496FC2" w:rsidRPr="004641DD" w:rsidRDefault="00496FC2" w:rsidP="00EE2870">
            <w:pPr>
              <w:pStyle w:val="phtablecellleft"/>
              <w:rPr>
                <w:b/>
                <w:bCs w:val="0"/>
              </w:rPr>
            </w:pPr>
            <w:r w:rsidRPr="004641DD">
              <w:rPr>
                <w:b/>
                <w:bCs w:val="0"/>
              </w:rPr>
              <w:t>ТО</w:t>
            </w:r>
          </w:p>
        </w:tc>
        <w:tc>
          <w:tcPr>
            <w:tcW w:w="3950" w:type="pct"/>
            <w:tcMar>
              <w:top w:w="30" w:type="dxa"/>
              <w:left w:w="30" w:type="dxa"/>
              <w:bottom w:w="20" w:type="dxa"/>
              <w:right w:w="30" w:type="dxa"/>
            </w:tcMar>
          </w:tcPr>
          <w:p w14:paraId="11509026" w14:textId="77777777" w:rsidR="00496FC2" w:rsidRPr="009B2B7F" w:rsidRDefault="00496FC2" w:rsidP="00EE2870">
            <w:pPr>
              <w:pStyle w:val="phtablecellleft"/>
            </w:pPr>
            <w:r w:rsidRPr="00271AB4">
              <w:t>Территориальный орган</w:t>
            </w:r>
          </w:p>
        </w:tc>
      </w:tr>
      <w:tr w:rsidR="00496FC2" w:rsidRPr="00BF4A9D" w14:paraId="567028DD" w14:textId="77777777" w:rsidTr="004C72C1">
        <w:trPr>
          <w:cantSplit/>
        </w:trPr>
        <w:tc>
          <w:tcPr>
            <w:tcW w:w="1050" w:type="pct"/>
            <w:tcMar>
              <w:top w:w="30" w:type="dxa"/>
              <w:left w:w="30" w:type="dxa"/>
              <w:bottom w:w="20" w:type="dxa"/>
              <w:right w:w="30" w:type="dxa"/>
            </w:tcMar>
          </w:tcPr>
          <w:p w14:paraId="2F60B0CD" w14:textId="77777777" w:rsidR="00496FC2" w:rsidRPr="004641DD" w:rsidRDefault="00496FC2" w:rsidP="00EE2870">
            <w:pPr>
              <w:pStyle w:val="phtablecellleft"/>
              <w:rPr>
                <w:b/>
                <w:bCs w:val="0"/>
              </w:rPr>
            </w:pPr>
            <w:r w:rsidRPr="004641DD">
              <w:rPr>
                <w:b/>
                <w:bCs w:val="0"/>
              </w:rPr>
              <w:t>ТУ</w:t>
            </w:r>
          </w:p>
        </w:tc>
        <w:tc>
          <w:tcPr>
            <w:tcW w:w="3950" w:type="pct"/>
            <w:tcMar>
              <w:top w:w="30" w:type="dxa"/>
              <w:left w:w="30" w:type="dxa"/>
              <w:bottom w:w="20" w:type="dxa"/>
              <w:right w:w="30" w:type="dxa"/>
            </w:tcMar>
          </w:tcPr>
          <w:p w14:paraId="2B6B823D" w14:textId="77777777" w:rsidR="00496FC2" w:rsidRPr="009B2B7F" w:rsidRDefault="00496FC2" w:rsidP="00EE2870">
            <w:pPr>
              <w:pStyle w:val="phtablecellleft"/>
            </w:pPr>
            <w:r w:rsidRPr="00271AB4">
              <w:t>Территориальное управление Ростехнадзора</w:t>
            </w:r>
          </w:p>
        </w:tc>
      </w:tr>
      <w:tr w:rsidR="004641DD" w:rsidRPr="00BF4A9D" w14:paraId="323DAAE4" w14:textId="77777777" w:rsidTr="004C72C1">
        <w:trPr>
          <w:cantSplit/>
        </w:trPr>
        <w:tc>
          <w:tcPr>
            <w:tcW w:w="1050" w:type="pct"/>
            <w:tcMar>
              <w:top w:w="30" w:type="dxa"/>
              <w:left w:w="30" w:type="dxa"/>
              <w:bottom w:w="20" w:type="dxa"/>
              <w:right w:w="30" w:type="dxa"/>
            </w:tcMar>
          </w:tcPr>
          <w:p w14:paraId="0EA5CFF6" w14:textId="4557B8F0" w:rsidR="004641DD" w:rsidRPr="004641DD" w:rsidRDefault="004641DD" w:rsidP="00EE2870">
            <w:pPr>
              <w:pStyle w:val="phtablecellleft"/>
              <w:rPr>
                <w:b/>
                <w:bCs w:val="0"/>
              </w:rPr>
            </w:pPr>
            <w:r>
              <w:rPr>
                <w:b/>
                <w:bCs w:val="0"/>
              </w:rPr>
              <w:t>ТЗ</w:t>
            </w:r>
          </w:p>
        </w:tc>
        <w:tc>
          <w:tcPr>
            <w:tcW w:w="3950" w:type="pct"/>
            <w:tcMar>
              <w:top w:w="30" w:type="dxa"/>
              <w:left w:w="30" w:type="dxa"/>
              <w:bottom w:w="20" w:type="dxa"/>
              <w:right w:w="30" w:type="dxa"/>
            </w:tcMar>
          </w:tcPr>
          <w:p w14:paraId="0A27C1AC" w14:textId="5B534958" w:rsidR="004641DD" w:rsidRPr="00271AB4" w:rsidRDefault="004641DD" w:rsidP="00EE2870">
            <w:pPr>
              <w:pStyle w:val="phtablecellleft"/>
            </w:pPr>
            <w:r>
              <w:t>Техническое задание</w:t>
            </w:r>
          </w:p>
        </w:tc>
      </w:tr>
      <w:tr w:rsidR="004641DD" w:rsidRPr="00BF4A9D" w14:paraId="6987B1BF" w14:textId="77777777" w:rsidTr="004C72C1">
        <w:trPr>
          <w:cantSplit/>
        </w:trPr>
        <w:tc>
          <w:tcPr>
            <w:tcW w:w="1050" w:type="pct"/>
            <w:tcMar>
              <w:top w:w="30" w:type="dxa"/>
              <w:left w:w="30" w:type="dxa"/>
              <w:bottom w:w="20" w:type="dxa"/>
              <w:right w:w="30" w:type="dxa"/>
            </w:tcMar>
          </w:tcPr>
          <w:p w14:paraId="1C95F611" w14:textId="1D75CCD5" w:rsidR="004641DD" w:rsidRDefault="004641DD" w:rsidP="00EE2870">
            <w:pPr>
              <w:pStyle w:val="phtablecellleft"/>
              <w:rPr>
                <w:b/>
                <w:bCs w:val="0"/>
              </w:rPr>
            </w:pPr>
            <w:r>
              <w:rPr>
                <w:b/>
                <w:bCs w:val="0"/>
              </w:rPr>
              <w:t>ЧТЗ</w:t>
            </w:r>
          </w:p>
        </w:tc>
        <w:tc>
          <w:tcPr>
            <w:tcW w:w="3950" w:type="pct"/>
            <w:tcMar>
              <w:top w:w="30" w:type="dxa"/>
              <w:left w:w="30" w:type="dxa"/>
              <w:bottom w:w="20" w:type="dxa"/>
              <w:right w:w="30" w:type="dxa"/>
            </w:tcMar>
          </w:tcPr>
          <w:p w14:paraId="400DB93A" w14:textId="0F0D315E" w:rsidR="004641DD" w:rsidRDefault="004641DD" w:rsidP="00EE2870">
            <w:pPr>
              <w:pStyle w:val="phtablecellleft"/>
            </w:pPr>
            <w:r>
              <w:t>Частное техническое задание</w:t>
            </w:r>
          </w:p>
        </w:tc>
      </w:tr>
      <w:tr w:rsidR="004641DD" w:rsidRPr="00BF4A9D" w14:paraId="5C8F3CBD" w14:textId="77777777" w:rsidTr="004C72C1">
        <w:trPr>
          <w:cantSplit/>
        </w:trPr>
        <w:tc>
          <w:tcPr>
            <w:tcW w:w="1050" w:type="pct"/>
            <w:tcMar>
              <w:top w:w="30" w:type="dxa"/>
              <w:left w:w="30" w:type="dxa"/>
              <w:bottom w:w="20" w:type="dxa"/>
              <w:right w:w="30" w:type="dxa"/>
            </w:tcMar>
          </w:tcPr>
          <w:p w14:paraId="6E159542" w14:textId="7E1A08E8" w:rsidR="004641DD" w:rsidRPr="004641DD" w:rsidRDefault="004641DD" w:rsidP="00EE2870">
            <w:pPr>
              <w:pStyle w:val="phtablecellleft"/>
              <w:rPr>
                <w:b/>
                <w:bCs w:val="0"/>
              </w:rPr>
            </w:pPr>
            <w:r w:rsidRPr="004641DD">
              <w:rPr>
                <w:b/>
                <w:bCs w:val="0"/>
                <w:color w:val="000000"/>
                <w:szCs w:val="24"/>
              </w:rPr>
              <w:t>ФИАС</w:t>
            </w:r>
          </w:p>
        </w:tc>
        <w:tc>
          <w:tcPr>
            <w:tcW w:w="3950" w:type="pct"/>
            <w:tcMar>
              <w:top w:w="30" w:type="dxa"/>
              <w:left w:w="30" w:type="dxa"/>
              <w:bottom w:w="20" w:type="dxa"/>
              <w:right w:w="30" w:type="dxa"/>
            </w:tcMar>
          </w:tcPr>
          <w:p w14:paraId="4D0BE64F" w14:textId="434D8D2F" w:rsidR="004641DD" w:rsidRDefault="004641DD" w:rsidP="00EE2870">
            <w:pPr>
              <w:pStyle w:val="phtablecellleft"/>
            </w:pPr>
            <w:r w:rsidRPr="004641DD">
              <w:t>Федеральная информационная адресная система</w:t>
            </w:r>
          </w:p>
        </w:tc>
      </w:tr>
      <w:tr w:rsidR="00496FC2" w:rsidRPr="00BF4A9D" w14:paraId="3FE70AA4" w14:textId="77777777" w:rsidTr="004C72C1">
        <w:trPr>
          <w:cantSplit/>
        </w:trPr>
        <w:tc>
          <w:tcPr>
            <w:tcW w:w="1050" w:type="pct"/>
            <w:tcMar>
              <w:top w:w="30" w:type="dxa"/>
              <w:left w:w="30" w:type="dxa"/>
              <w:bottom w:w="20" w:type="dxa"/>
              <w:right w:w="30" w:type="dxa"/>
            </w:tcMar>
          </w:tcPr>
          <w:p w14:paraId="27DC83CC" w14:textId="77777777" w:rsidR="00496FC2" w:rsidRPr="004641DD" w:rsidRDefault="00496FC2" w:rsidP="00EE2870">
            <w:pPr>
              <w:pStyle w:val="phtablecellleft"/>
              <w:rPr>
                <w:b/>
                <w:bCs w:val="0"/>
              </w:rPr>
            </w:pPr>
            <w:r w:rsidRPr="004641DD">
              <w:rPr>
                <w:b/>
                <w:bCs w:val="0"/>
              </w:rPr>
              <w:t>ФЗ</w:t>
            </w:r>
          </w:p>
        </w:tc>
        <w:tc>
          <w:tcPr>
            <w:tcW w:w="3950" w:type="pct"/>
            <w:tcMar>
              <w:top w:w="30" w:type="dxa"/>
              <w:left w:w="30" w:type="dxa"/>
              <w:bottom w:w="20" w:type="dxa"/>
              <w:right w:w="30" w:type="dxa"/>
            </w:tcMar>
          </w:tcPr>
          <w:p w14:paraId="51B8F6F6" w14:textId="77777777" w:rsidR="00496FC2" w:rsidRPr="00271AB4" w:rsidRDefault="00496FC2" w:rsidP="00EE2870">
            <w:pPr>
              <w:pStyle w:val="phtablecellleft"/>
            </w:pPr>
            <w:r w:rsidRPr="00271AB4">
              <w:t>Федеральный закон</w:t>
            </w:r>
          </w:p>
        </w:tc>
      </w:tr>
      <w:tr w:rsidR="00496FC2" w:rsidRPr="00BF4A9D" w14:paraId="43E8E10C" w14:textId="77777777" w:rsidTr="004C72C1">
        <w:trPr>
          <w:cantSplit/>
        </w:trPr>
        <w:tc>
          <w:tcPr>
            <w:tcW w:w="1050" w:type="pct"/>
            <w:tcMar>
              <w:top w:w="30" w:type="dxa"/>
              <w:left w:w="30" w:type="dxa"/>
              <w:bottom w:w="20" w:type="dxa"/>
              <w:right w:w="30" w:type="dxa"/>
            </w:tcMar>
          </w:tcPr>
          <w:p w14:paraId="1D90162A" w14:textId="77777777" w:rsidR="00496FC2" w:rsidRPr="004641DD" w:rsidRDefault="00496FC2" w:rsidP="00EE2870">
            <w:pPr>
              <w:pStyle w:val="phtablecellleft"/>
              <w:rPr>
                <w:b/>
                <w:bCs w:val="0"/>
              </w:rPr>
            </w:pPr>
            <w:r w:rsidRPr="004641DD">
              <w:rPr>
                <w:b/>
                <w:bCs w:val="0"/>
              </w:rPr>
              <w:t>ЦА</w:t>
            </w:r>
          </w:p>
        </w:tc>
        <w:tc>
          <w:tcPr>
            <w:tcW w:w="3950" w:type="pct"/>
            <w:tcMar>
              <w:top w:w="30" w:type="dxa"/>
              <w:left w:w="30" w:type="dxa"/>
              <w:bottom w:w="20" w:type="dxa"/>
              <w:right w:w="30" w:type="dxa"/>
            </w:tcMar>
          </w:tcPr>
          <w:p w14:paraId="3BAF01E7" w14:textId="77777777" w:rsidR="00496FC2" w:rsidRPr="009B2B7F" w:rsidRDefault="00496FC2" w:rsidP="00EE2870">
            <w:pPr>
              <w:pStyle w:val="phtablecellleft"/>
            </w:pPr>
            <w:r w:rsidRPr="00271AB4">
              <w:t>Центральный аппарат</w:t>
            </w:r>
          </w:p>
        </w:tc>
      </w:tr>
      <w:tr w:rsidR="00496FC2" w:rsidRPr="00BF4A9D" w14:paraId="20BA54A5" w14:textId="77777777" w:rsidTr="004C72C1">
        <w:trPr>
          <w:cantSplit/>
        </w:trPr>
        <w:tc>
          <w:tcPr>
            <w:tcW w:w="1050" w:type="pct"/>
            <w:tcMar>
              <w:top w:w="30" w:type="dxa"/>
              <w:left w:w="30" w:type="dxa"/>
              <w:bottom w:w="20" w:type="dxa"/>
              <w:right w:w="30" w:type="dxa"/>
            </w:tcMar>
          </w:tcPr>
          <w:p w14:paraId="580E52F0" w14:textId="77777777" w:rsidR="00496FC2" w:rsidRPr="004641DD" w:rsidRDefault="00496FC2" w:rsidP="00EE2870">
            <w:pPr>
              <w:pStyle w:val="phtablecellleft"/>
              <w:rPr>
                <w:b/>
                <w:bCs w:val="0"/>
              </w:rPr>
            </w:pPr>
            <w:r w:rsidRPr="004641DD">
              <w:rPr>
                <w:b/>
                <w:bCs w:val="0"/>
              </w:rPr>
              <w:t>ЧТЗ</w:t>
            </w:r>
          </w:p>
        </w:tc>
        <w:tc>
          <w:tcPr>
            <w:tcW w:w="3950" w:type="pct"/>
            <w:tcMar>
              <w:top w:w="30" w:type="dxa"/>
              <w:left w:w="30" w:type="dxa"/>
              <w:bottom w:w="20" w:type="dxa"/>
              <w:right w:w="30" w:type="dxa"/>
            </w:tcMar>
          </w:tcPr>
          <w:p w14:paraId="3890A944" w14:textId="77777777" w:rsidR="00496FC2" w:rsidRPr="009B2B7F" w:rsidRDefault="00496FC2" w:rsidP="00EE2870">
            <w:pPr>
              <w:pStyle w:val="phtablecellleft"/>
            </w:pPr>
            <w:r w:rsidRPr="00271AB4">
              <w:t>Частное техническое задание</w:t>
            </w:r>
          </w:p>
        </w:tc>
      </w:tr>
      <w:tr w:rsidR="00DC72F5" w:rsidRPr="00BF4A9D" w14:paraId="3D6F9869" w14:textId="77777777" w:rsidTr="004C72C1">
        <w:trPr>
          <w:cantSplit/>
        </w:trPr>
        <w:tc>
          <w:tcPr>
            <w:tcW w:w="1050" w:type="pct"/>
            <w:tcMar>
              <w:top w:w="30" w:type="dxa"/>
              <w:left w:w="30" w:type="dxa"/>
              <w:bottom w:w="20" w:type="dxa"/>
              <w:right w:w="30" w:type="dxa"/>
            </w:tcMar>
          </w:tcPr>
          <w:p w14:paraId="37FED197" w14:textId="2357D4C2" w:rsidR="00DC72F5" w:rsidRPr="004641DD" w:rsidRDefault="00F44620" w:rsidP="00EE2870">
            <w:pPr>
              <w:pStyle w:val="phtablecellleft"/>
              <w:rPr>
                <w:b/>
                <w:bCs w:val="0"/>
              </w:rPr>
            </w:pPr>
            <w:r w:rsidRPr="004641DD">
              <w:rPr>
                <w:b/>
                <w:bCs w:val="0"/>
              </w:rPr>
              <w:t>Подсистема (</w:t>
            </w:r>
            <w:proofErr w:type="spellStart"/>
            <w:r w:rsidR="00DC72F5" w:rsidRPr="004641DD">
              <w:rPr>
                <w:b/>
                <w:bCs w:val="0"/>
              </w:rPr>
              <w:t>Микросервис</w:t>
            </w:r>
            <w:proofErr w:type="spellEnd"/>
            <w:r w:rsidRPr="004641DD">
              <w:rPr>
                <w:b/>
                <w:bCs w:val="0"/>
              </w:rPr>
              <w:t>)</w:t>
            </w:r>
          </w:p>
        </w:tc>
        <w:tc>
          <w:tcPr>
            <w:tcW w:w="3950" w:type="pct"/>
            <w:tcMar>
              <w:top w:w="30" w:type="dxa"/>
              <w:left w:w="30" w:type="dxa"/>
              <w:bottom w:w="20" w:type="dxa"/>
              <w:right w:w="30" w:type="dxa"/>
            </w:tcMar>
          </w:tcPr>
          <w:p w14:paraId="45BB4C6C" w14:textId="31BD1AC9" w:rsidR="00DC72F5" w:rsidRPr="00271AB4" w:rsidRDefault="00DC72F5" w:rsidP="00EE2870">
            <w:pPr>
              <w:pStyle w:val="phtablecellleft"/>
            </w:pPr>
            <w:r>
              <w:t>С</w:t>
            </w:r>
            <w:r w:rsidRPr="00DC72F5">
              <w:t>лабо связанны</w:t>
            </w:r>
            <w:r>
              <w:t>е</w:t>
            </w:r>
            <w:r w:rsidRPr="00DC72F5">
              <w:t xml:space="preserve"> и изменяемы</w:t>
            </w:r>
            <w:r>
              <w:t>е</w:t>
            </w:r>
            <w:r w:rsidRPr="00DC72F5">
              <w:t xml:space="preserve"> </w:t>
            </w:r>
            <w:r w:rsidR="00C71036">
              <w:t>подсистемы, используемые</w:t>
            </w:r>
            <w:r w:rsidR="00FB6049">
              <w:t xml:space="preserve"> в</w:t>
            </w:r>
            <w:r w:rsidR="00C71036">
              <w:t xml:space="preserve"> </w:t>
            </w:r>
            <w:r w:rsidRPr="00DC72F5">
              <w:t>сервис-ориентированной архитектур</w:t>
            </w:r>
            <w:r w:rsidR="00C71036">
              <w:t>е</w:t>
            </w:r>
            <w:r w:rsidRPr="00DC72F5">
              <w:t xml:space="preserve"> программного обеспечения</w:t>
            </w:r>
            <w:r w:rsidR="004F6F64">
              <w:t xml:space="preserve"> под управлением оркестратора</w:t>
            </w:r>
          </w:p>
        </w:tc>
      </w:tr>
      <w:tr w:rsidR="00F44620" w:rsidRPr="00BF4A9D" w14:paraId="2C1A493D" w14:textId="77777777" w:rsidTr="004C72C1">
        <w:trPr>
          <w:cantSplit/>
        </w:trPr>
        <w:tc>
          <w:tcPr>
            <w:tcW w:w="1050" w:type="pct"/>
            <w:tcMar>
              <w:top w:w="30" w:type="dxa"/>
              <w:left w:w="30" w:type="dxa"/>
              <w:bottom w:w="20" w:type="dxa"/>
              <w:right w:w="30" w:type="dxa"/>
            </w:tcMar>
          </w:tcPr>
          <w:p w14:paraId="5254E5B9" w14:textId="79FC5BE0" w:rsidR="00F44620" w:rsidRPr="004641DD" w:rsidRDefault="00F44620" w:rsidP="00EE2870">
            <w:pPr>
              <w:pStyle w:val="phtablecellleft"/>
              <w:rPr>
                <w:b/>
                <w:bCs w:val="0"/>
              </w:rPr>
            </w:pPr>
            <w:r w:rsidRPr="004641DD">
              <w:rPr>
                <w:b/>
                <w:bCs w:val="0"/>
              </w:rPr>
              <w:t>Оркестратор</w:t>
            </w:r>
          </w:p>
        </w:tc>
        <w:tc>
          <w:tcPr>
            <w:tcW w:w="3950" w:type="pct"/>
            <w:tcMar>
              <w:top w:w="30" w:type="dxa"/>
              <w:left w:w="30" w:type="dxa"/>
              <w:bottom w:w="20" w:type="dxa"/>
              <w:right w:w="30" w:type="dxa"/>
            </w:tcMar>
          </w:tcPr>
          <w:p w14:paraId="1DFDC925" w14:textId="1902C4B1" w:rsidR="00F44620" w:rsidRDefault="00F44620" w:rsidP="00EE2870">
            <w:pPr>
              <w:pStyle w:val="phtablecellleft"/>
            </w:pPr>
            <w:r>
              <w:t>Сервис (</w:t>
            </w:r>
            <w:proofErr w:type="spellStart"/>
            <w:r>
              <w:t>микросервис</w:t>
            </w:r>
            <w:proofErr w:type="spellEnd"/>
            <w:r>
              <w:t xml:space="preserve">) отвечающий за </w:t>
            </w:r>
            <w:r w:rsidRPr="00F44620">
              <w:t>автоматическое размещение, координаци</w:t>
            </w:r>
            <w:r>
              <w:t>ю</w:t>
            </w:r>
            <w:r w:rsidRPr="00F44620">
              <w:t xml:space="preserve"> и управление сложными компьютерными системами и службами</w:t>
            </w:r>
          </w:p>
        </w:tc>
      </w:tr>
      <w:tr w:rsidR="004F6F64" w:rsidRPr="00BF4A9D" w14:paraId="3C2C593E" w14:textId="77777777" w:rsidTr="004C72C1">
        <w:trPr>
          <w:cantSplit/>
        </w:trPr>
        <w:tc>
          <w:tcPr>
            <w:tcW w:w="1050" w:type="pct"/>
            <w:tcMar>
              <w:top w:w="30" w:type="dxa"/>
              <w:left w:w="30" w:type="dxa"/>
              <w:bottom w:w="20" w:type="dxa"/>
              <w:right w:w="30" w:type="dxa"/>
            </w:tcMar>
          </w:tcPr>
          <w:p w14:paraId="6B3A1854" w14:textId="6114CEA3" w:rsidR="004F6F64" w:rsidRPr="004641DD" w:rsidRDefault="004641DD" w:rsidP="00EE2870">
            <w:pPr>
              <w:pStyle w:val="phtablecellleft"/>
              <w:rPr>
                <w:b/>
                <w:bCs w:val="0"/>
              </w:rPr>
            </w:pPr>
            <w:r w:rsidRPr="004641DD">
              <w:rPr>
                <w:b/>
                <w:bCs w:val="0"/>
              </w:rPr>
              <w:t>БД (</w:t>
            </w:r>
            <w:r w:rsidR="004F6F64" w:rsidRPr="004641DD">
              <w:rPr>
                <w:b/>
                <w:bCs w:val="0"/>
              </w:rPr>
              <w:t>СУБД</w:t>
            </w:r>
            <w:r w:rsidRPr="004641DD">
              <w:rPr>
                <w:b/>
                <w:bCs w:val="0"/>
              </w:rPr>
              <w:t>)</w:t>
            </w:r>
          </w:p>
        </w:tc>
        <w:tc>
          <w:tcPr>
            <w:tcW w:w="3950" w:type="pct"/>
            <w:tcMar>
              <w:top w:w="30" w:type="dxa"/>
              <w:left w:w="30" w:type="dxa"/>
              <w:bottom w:w="20" w:type="dxa"/>
              <w:right w:w="30" w:type="dxa"/>
            </w:tcMar>
          </w:tcPr>
          <w:p w14:paraId="2EC44F8B" w14:textId="70C3A822" w:rsidR="004F6F64" w:rsidRDefault="004F6F64" w:rsidP="00EE2870">
            <w:pPr>
              <w:pStyle w:val="phtablecellleft"/>
            </w:pPr>
            <w:r w:rsidRPr="004F6F64">
              <w:t>Система управления базами данных</w:t>
            </w:r>
          </w:p>
        </w:tc>
      </w:tr>
      <w:tr w:rsidR="004641DD" w:rsidRPr="00BF4A9D" w14:paraId="3BF4CF52" w14:textId="77777777" w:rsidTr="004C72C1">
        <w:trPr>
          <w:cantSplit/>
        </w:trPr>
        <w:tc>
          <w:tcPr>
            <w:tcW w:w="1050" w:type="pct"/>
            <w:tcMar>
              <w:top w:w="30" w:type="dxa"/>
              <w:left w:w="30" w:type="dxa"/>
              <w:bottom w:w="20" w:type="dxa"/>
              <w:right w:w="30" w:type="dxa"/>
            </w:tcMar>
          </w:tcPr>
          <w:p w14:paraId="1DA27EFC" w14:textId="6EA1FA3F" w:rsidR="004641DD" w:rsidRPr="004641DD" w:rsidRDefault="004641DD" w:rsidP="00EE2870">
            <w:pPr>
              <w:pStyle w:val="phtablecellleft"/>
              <w:rPr>
                <w:b/>
                <w:bCs w:val="0"/>
              </w:rPr>
            </w:pPr>
            <w:r w:rsidRPr="004641DD">
              <w:rPr>
                <w:b/>
                <w:bCs w:val="0"/>
              </w:rPr>
              <w:t>ПО</w:t>
            </w:r>
          </w:p>
        </w:tc>
        <w:tc>
          <w:tcPr>
            <w:tcW w:w="3950" w:type="pct"/>
            <w:tcMar>
              <w:top w:w="30" w:type="dxa"/>
              <w:left w:w="30" w:type="dxa"/>
              <w:bottom w:w="20" w:type="dxa"/>
              <w:right w:w="30" w:type="dxa"/>
            </w:tcMar>
          </w:tcPr>
          <w:p w14:paraId="7DEE59B7" w14:textId="73ADAB64" w:rsidR="004641DD" w:rsidRPr="004F6F64" w:rsidRDefault="004641DD" w:rsidP="00EE2870">
            <w:pPr>
              <w:pStyle w:val="phtablecellleft"/>
            </w:pPr>
            <w:r>
              <w:t>Программное обеспечение</w:t>
            </w:r>
          </w:p>
        </w:tc>
      </w:tr>
      <w:tr w:rsidR="004641DD" w:rsidRPr="00BF4A9D" w14:paraId="14CB6A30" w14:textId="77777777" w:rsidTr="004C72C1">
        <w:trPr>
          <w:cantSplit/>
        </w:trPr>
        <w:tc>
          <w:tcPr>
            <w:tcW w:w="1050" w:type="pct"/>
            <w:tcMar>
              <w:top w:w="30" w:type="dxa"/>
              <w:left w:w="30" w:type="dxa"/>
              <w:bottom w:w="20" w:type="dxa"/>
              <w:right w:w="30" w:type="dxa"/>
            </w:tcMar>
          </w:tcPr>
          <w:p w14:paraId="0B1C2E82" w14:textId="5AB56F9B" w:rsidR="004641DD" w:rsidRPr="004641DD" w:rsidRDefault="004641DD" w:rsidP="00EE2870">
            <w:pPr>
              <w:pStyle w:val="phtablecellleft"/>
              <w:rPr>
                <w:b/>
                <w:bCs w:val="0"/>
              </w:rPr>
            </w:pPr>
            <w:r w:rsidRPr="004641DD">
              <w:rPr>
                <w:b/>
                <w:bCs w:val="0"/>
              </w:rPr>
              <w:t>ГОСТ</w:t>
            </w:r>
          </w:p>
        </w:tc>
        <w:tc>
          <w:tcPr>
            <w:tcW w:w="3950" w:type="pct"/>
            <w:tcMar>
              <w:top w:w="30" w:type="dxa"/>
              <w:left w:w="30" w:type="dxa"/>
              <w:bottom w:w="20" w:type="dxa"/>
              <w:right w:w="30" w:type="dxa"/>
            </w:tcMar>
          </w:tcPr>
          <w:p w14:paraId="5330DE42" w14:textId="51C51434" w:rsidR="004641DD" w:rsidRDefault="004641DD" w:rsidP="00EE2870">
            <w:pPr>
              <w:pStyle w:val="phtablecellleft"/>
            </w:pPr>
            <w:r>
              <w:t>Р</w:t>
            </w:r>
            <w:r w:rsidRPr="004641DD">
              <w:t>егиональный стандарт, принятый Межгосударственным советом по стандартизации, метрологии и сертификации Содружества Независимых Государств</w:t>
            </w:r>
          </w:p>
        </w:tc>
      </w:tr>
      <w:tr w:rsidR="00B94CDF" w:rsidRPr="00BF4A9D" w14:paraId="261AA3AF" w14:textId="77777777" w:rsidTr="004C72C1">
        <w:trPr>
          <w:cantSplit/>
        </w:trPr>
        <w:tc>
          <w:tcPr>
            <w:tcW w:w="1050" w:type="pct"/>
            <w:tcMar>
              <w:top w:w="30" w:type="dxa"/>
              <w:left w:w="30" w:type="dxa"/>
              <w:bottom w:w="20" w:type="dxa"/>
              <w:right w:w="30" w:type="dxa"/>
            </w:tcMar>
          </w:tcPr>
          <w:p w14:paraId="242D6518" w14:textId="7675E0C8" w:rsidR="00B94CDF" w:rsidRPr="004641DD" w:rsidRDefault="00B94CDF" w:rsidP="00EE2870">
            <w:pPr>
              <w:pStyle w:val="phtablecellleft"/>
              <w:rPr>
                <w:b/>
                <w:bCs w:val="0"/>
              </w:rPr>
            </w:pPr>
            <w:r>
              <w:rPr>
                <w:b/>
                <w:bCs w:val="0"/>
              </w:rPr>
              <w:t>ЭП</w:t>
            </w:r>
          </w:p>
        </w:tc>
        <w:tc>
          <w:tcPr>
            <w:tcW w:w="3950" w:type="pct"/>
            <w:tcMar>
              <w:top w:w="30" w:type="dxa"/>
              <w:left w:w="30" w:type="dxa"/>
              <w:bottom w:w="20" w:type="dxa"/>
              <w:right w:w="30" w:type="dxa"/>
            </w:tcMar>
          </w:tcPr>
          <w:p w14:paraId="7C8C1BFD" w14:textId="6F550931" w:rsidR="00B94CDF" w:rsidRDefault="00B94CDF" w:rsidP="00EE2870">
            <w:pPr>
              <w:pStyle w:val="phtablecellleft"/>
            </w:pPr>
            <w:r>
              <w:t>Электронная подпись</w:t>
            </w:r>
          </w:p>
        </w:tc>
      </w:tr>
      <w:tr w:rsidR="00D873F3" w:rsidRPr="00BF4A9D" w14:paraId="74824B02" w14:textId="77777777" w:rsidTr="004C72C1">
        <w:trPr>
          <w:cantSplit/>
        </w:trPr>
        <w:tc>
          <w:tcPr>
            <w:tcW w:w="1050" w:type="pct"/>
            <w:tcMar>
              <w:top w:w="30" w:type="dxa"/>
              <w:left w:w="30" w:type="dxa"/>
              <w:bottom w:w="20" w:type="dxa"/>
              <w:right w:w="30" w:type="dxa"/>
            </w:tcMar>
          </w:tcPr>
          <w:p w14:paraId="321EFDA2" w14:textId="2E3D9312" w:rsidR="00D873F3" w:rsidRPr="00D873F3" w:rsidRDefault="00D873F3" w:rsidP="004641DD">
            <w:pPr>
              <w:pStyle w:val="phtablecellleft"/>
              <w:rPr>
                <w:b/>
                <w:bCs w:val="0"/>
                <w:color w:val="000000"/>
                <w:lang w:val="en-US"/>
              </w:rPr>
            </w:pPr>
            <w:r>
              <w:rPr>
                <w:b/>
                <w:bCs w:val="0"/>
                <w:color w:val="000000"/>
                <w:lang w:val="en-US"/>
              </w:rPr>
              <w:t>Online</w:t>
            </w:r>
          </w:p>
        </w:tc>
        <w:tc>
          <w:tcPr>
            <w:tcW w:w="3950" w:type="pct"/>
            <w:tcMar>
              <w:top w:w="30" w:type="dxa"/>
              <w:left w:w="30" w:type="dxa"/>
              <w:bottom w:w="20" w:type="dxa"/>
              <w:right w:w="30" w:type="dxa"/>
            </w:tcMar>
          </w:tcPr>
          <w:p w14:paraId="69F4EF04" w14:textId="03BB4924" w:rsidR="00D873F3" w:rsidRPr="00AB6BEC" w:rsidRDefault="00D873F3" w:rsidP="004641DD">
            <w:pPr>
              <w:pStyle w:val="phtablecellleft"/>
              <w:rPr>
                <w:bCs w:val="0"/>
                <w:color w:val="222222"/>
                <w:shd w:val="clear" w:color="auto" w:fill="FFFFFF"/>
              </w:rPr>
            </w:pPr>
            <w:r>
              <w:rPr>
                <w:bCs w:val="0"/>
                <w:color w:val="222222"/>
                <w:shd w:val="clear" w:color="auto" w:fill="FFFFFF"/>
              </w:rPr>
              <w:t>В режиме реального времени</w:t>
            </w:r>
          </w:p>
        </w:tc>
      </w:tr>
      <w:tr w:rsidR="00D873F3" w:rsidRPr="00BF4A9D" w14:paraId="717C5857" w14:textId="77777777" w:rsidTr="004C72C1">
        <w:trPr>
          <w:cantSplit/>
        </w:trPr>
        <w:tc>
          <w:tcPr>
            <w:tcW w:w="1050" w:type="pct"/>
            <w:tcMar>
              <w:top w:w="30" w:type="dxa"/>
              <w:left w:w="30" w:type="dxa"/>
              <w:bottom w:w="20" w:type="dxa"/>
              <w:right w:w="30" w:type="dxa"/>
            </w:tcMar>
          </w:tcPr>
          <w:p w14:paraId="54030629" w14:textId="0A7D1529" w:rsidR="00D873F3" w:rsidRPr="004641DD" w:rsidRDefault="00D873F3" w:rsidP="004641DD">
            <w:pPr>
              <w:pStyle w:val="phtablecellleft"/>
              <w:rPr>
                <w:b/>
                <w:bCs w:val="0"/>
                <w:color w:val="000000"/>
                <w:lang w:val="en-US"/>
              </w:rPr>
            </w:pPr>
            <w:r w:rsidRPr="00D873F3">
              <w:rPr>
                <w:b/>
                <w:bCs w:val="0"/>
                <w:color w:val="000000"/>
                <w:lang w:val="en-US"/>
              </w:rPr>
              <w:t>SOAP</w:t>
            </w:r>
          </w:p>
        </w:tc>
        <w:tc>
          <w:tcPr>
            <w:tcW w:w="3950" w:type="pct"/>
            <w:tcMar>
              <w:top w:w="30" w:type="dxa"/>
              <w:left w:w="30" w:type="dxa"/>
              <w:bottom w:w="20" w:type="dxa"/>
              <w:right w:w="30" w:type="dxa"/>
            </w:tcMar>
          </w:tcPr>
          <w:p w14:paraId="13104038" w14:textId="3A170680" w:rsidR="00D873F3" w:rsidRPr="00AB6BEC" w:rsidRDefault="00D873F3" w:rsidP="004641DD">
            <w:pPr>
              <w:pStyle w:val="phtablecellleft"/>
              <w:rPr>
                <w:bCs w:val="0"/>
                <w:color w:val="222222"/>
                <w:shd w:val="clear" w:color="auto" w:fill="FFFFFF"/>
              </w:rPr>
            </w:pPr>
            <w:r>
              <w:rPr>
                <w:bCs w:val="0"/>
                <w:color w:val="222222"/>
                <w:shd w:val="clear" w:color="auto" w:fill="FFFFFF"/>
              </w:rPr>
              <w:t>П</w:t>
            </w:r>
            <w:r w:rsidRPr="00D873F3">
              <w:rPr>
                <w:bCs w:val="0"/>
                <w:color w:val="222222"/>
                <w:shd w:val="clear" w:color="auto" w:fill="FFFFFF"/>
              </w:rPr>
              <w:t>ротокол обмена структурированными сообщениями в распределённой вычислительной среде</w:t>
            </w:r>
          </w:p>
        </w:tc>
      </w:tr>
      <w:tr w:rsidR="004641DD" w:rsidRPr="00BF4A9D" w14:paraId="7A68B537" w14:textId="77777777" w:rsidTr="004C72C1">
        <w:trPr>
          <w:cantSplit/>
        </w:trPr>
        <w:tc>
          <w:tcPr>
            <w:tcW w:w="1050" w:type="pct"/>
            <w:tcMar>
              <w:top w:w="30" w:type="dxa"/>
              <w:left w:w="30" w:type="dxa"/>
              <w:bottom w:w="20" w:type="dxa"/>
              <w:right w:w="30" w:type="dxa"/>
            </w:tcMar>
          </w:tcPr>
          <w:p w14:paraId="1199B751" w14:textId="18005114" w:rsidR="004641DD" w:rsidRPr="004641DD" w:rsidRDefault="004641DD" w:rsidP="004641DD">
            <w:pPr>
              <w:pStyle w:val="phtablecellleft"/>
              <w:rPr>
                <w:b/>
                <w:bCs w:val="0"/>
              </w:rPr>
            </w:pPr>
            <w:r w:rsidRPr="004641DD">
              <w:rPr>
                <w:b/>
                <w:bCs w:val="0"/>
                <w:color w:val="000000"/>
                <w:lang w:val="en-US"/>
              </w:rPr>
              <w:lastRenderedPageBreak/>
              <w:t>SSL</w:t>
            </w:r>
          </w:p>
        </w:tc>
        <w:tc>
          <w:tcPr>
            <w:tcW w:w="3950" w:type="pct"/>
            <w:tcMar>
              <w:top w:w="30" w:type="dxa"/>
              <w:left w:w="30" w:type="dxa"/>
              <w:bottom w:w="20" w:type="dxa"/>
              <w:right w:w="30" w:type="dxa"/>
            </w:tcMar>
          </w:tcPr>
          <w:p w14:paraId="511A562C" w14:textId="1A406D41" w:rsidR="004641DD" w:rsidRDefault="004641DD" w:rsidP="004641DD">
            <w:pPr>
              <w:pStyle w:val="phtablecellleft"/>
            </w:pPr>
            <w:r w:rsidRPr="00AB6BEC">
              <w:rPr>
                <w:bCs w:val="0"/>
                <w:color w:val="222222"/>
                <w:shd w:val="clear" w:color="auto" w:fill="FFFFFF"/>
              </w:rPr>
              <w:t>Это</w:t>
            </w:r>
            <w:r w:rsidRPr="00AB6BEC">
              <w:rPr>
                <w:color w:val="222222"/>
                <w:shd w:val="clear" w:color="auto" w:fill="FFFFFF"/>
              </w:rPr>
              <w:t xml:space="preserve"> сокращение от </w:t>
            </w:r>
            <w:proofErr w:type="spellStart"/>
            <w:r w:rsidRPr="00AB6BEC">
              <w:rPr>
                <w:color w:val="222222"/>
                <w:shd w:val="clear" w:color="auto" w:fill="FFFFFF"/>
              </w:rPr>
              <w:t>Secure</w:t>
            </w:r>
            <w:proofErr w:type="spellEnd"/>
            <w:r w:rsidRPr="00AB6BEC">
              <w:rPr>
                <w:color w:val="222222"/>
                <w:shd w:val="clear" w:color="auto" w:fill="FFFFFF"/>
              </w:rPr>
              <w:t xml:space="preserve"> </w:t>
            </w:r>
            <w:proofErr w:type="spellStart"/>
            <w:r w:rsidRPr="00AB6BEC">
              <w:rPr>
                <w:color w:val="222222"/>
                <w:shd w:val="clear" w:color="auto" w:fill="FFFFFF"/>
              </w:rPr>
              <w:t>Socket</w:t>
            </w:r>
            <w:proofErr w:type="spellEnd"/>
            <w:r w:rsidRPr="00AB6BEC">
              <w:rPr>
                <w:color w:val="222222"/>
                <w:shd w:val="clear" w:color="auto" w:fill="FFFFFF"/>
              </w:rPr>
              <w:t xml:space="preserve"> </w:t>
            </w:r>
            <w:proofErr w:type="spellStart"/>
            <w:r w:rsidRPr="00AB6BEC">
              <w:rPr>
                <w:color w:val="222222"/>
                <w:shd w:val="clear" w:color="auto" w:fill="FFFFFF"/>
              </w:rPr>
              <w:t>Layer</w:t>
            </w:r>
            <w:proofErr w:type="spellEnd"/>
            <w:r w:rsidRPr="00AB6BEC">
              <w:rPr>
                <w:color w:val="222222"/>
                <w:shd w:val="clear" w:color="auto" w:fill="FFFFFF"/>
              </w:rPr>
              <w:t xml:space="preserve"> —</w:t>
            </w:r>
            <w:r w:rsidR="00FB6049">
              <w:rPr>
                <w:color w:val="222222"/>
                <w:shd w:val="clear" w:color="auto" w:fill="FFFFFF"/>
              </w:rPr>
              <w:t xml:space="preserve"> </w:t>
            </w:r>
            <w:r w:rsidRPr="00AB6BEC">
              <w:rPr>
                <w:bCs w:val="0"/>
                <w:color w:val="222222"/>
                <w:shd w:val="clear" w:color="auto" w:fill="FFFFFF"/>
              </w:rPr>
              <w:t>это</w:t>
            </w:r>
            <w:r w:rsidRPr="00AB6BEC">
              <w:rPr>
                <w:color w:val="222222"/>
                <w:shd w:val="clear" w:color="auto" w:fill="FFFFFF"/>
              </w:rPr>
              <w:t> стандартная интернет технология безопасности, которая используется, чтобы обеспечить зашифрованное соединение между веб-сервером (сайтом) и браузером</w:t>
            </w:r>
          </w:p>
        </w:tc>
      </w:tr>
      <w:tr w:rsidR="00D873F3" w:rsidRPr="00BF4A9D" w14:paraId="1B5A5BF6" w14:textId="77777777" w:rsidTr="004C72C1">
        <w:trPr>
          <w:cantSplit/>
        </w:trPr>
        <w:tc>
          <w:tcPr>
            <w:tcW w:w="1050" w:type="pct"/>
            <w:tcMar>
              <w:top w:w="30" w:type="dxa"/>
              <w:left w:w="30" w:type="dxa"/>
              <w:bottom w:w="20" w:type="dxa"/>
              <w:right w:w="30" w:type="dxa"/>
            </w:tcMar>
          </w:tcPr>
          <w:p w14:paraId="6864642F" w14:textId="6EE3B9FA" w:rsidR="00D873F3" w:rsidRPr="00D873F3" w:rsidRDefault="00D873F3" w:rsidP="004641DD">
            <w:pPr>
              <w:pStyle w:val="phtablecellleft"/>
              <w:rPr>
                <w:b/>
                <w:bCs w:val="0"/>
                <w:color w:val="000000"/>
                <w:lang w:val="en-US"/>
              </w:rPr>
            </w:pPr>
            <w:r>
              <w:rPr>
                <w:b/>
                <w:bCs w:val="0"/>
                <w:color w:val="000000"/>
                <w:lang w:val="en-US"/>
              </w:rPr>
              <w:t>REST</w:t>
            </w:r>
          </w:p>
        </w:tc>
        <w:tc>
          <w:tcPr>
            <w:tcW w:w="3950" w:type="pct"/>
            <w:tcMar>
              <w:top w:w="30" w:type="dxa"/>
              <w:left w:w="30" w:type="dxa"/>
              <w:bottom w:w="20" w:type="dxa"/>
              <w:right w:w="30" w:type="dxa"/>
            </w:tcMar>
          </w:tcPr>
          <w:p w14:paraId="6E645D40" w14:textId="5D19B5F8" w:rsidR="00D873F3" w:rsidRPr="00AB6BEC" w:rsidRDefault="00D873F3" w:rsidP="004641DD">
            <w:pPr>
              <w:pStyle w:val="phtablecellleft"/>
              <w:rPr>
                <w:bCs w:val="0"/>
                <w:color w:val="222222"/>
                <w:shd w:val="clear" w:color="auto" w:fill="FFFFFF"/>
              </w:rPr>
            </w:pPr>
            <w:r>
              <w:rPr>
                <w:bCs w:val="0"/>
                <w:color w:val="222222"/>
                <w:shd w:val="clear" w:color="auto" w:fill="FFFFFF"/>
              </w:rPr>
              <w:t>С</w:t>
            </w:r>
            <w:r w:rsidRPr="00D873F3">
              <w:rPr>
                <w:bCs w:val="0"/>
                <w:color w:val="222222"/>
                <w:shd w:val="clear" w:color="auto" w:fill="FFFFFF"/>
              </w:rPr>
              <w:t>огласованный набор ограничений, учитываемых при проектировании распределённой системы</w:t>
            </w:r>
          </w:p>
        </w:tc>
      </w:tr>
      <w:tr w:rsidR="004641DD" w:rsidRPr="00BF4A9D" w14:paraId="691CE8F2" w14:textId="77777777" w:rsidTr="004C72C1">
        <w:trPr>
          <w:cantSplit/>
        </w:trPr>
        <w:tc>
          <w:tcPr>
            <w:tcW w:w="1050" w:type="pct"/>
            <w:tcMar>
              <w:top w:w="30" w:type="dxa"/>
              <w:left w:w="30" w:type="dxa"/>
              <w:bottom w:w="20" w:type="dxa"/>
              <w:right w:w="30" w:type="dxa"/>
            </w:tcMar>
          </w:tcPr>
          <w:p w14:paraId="00D94945" w14:textId="48A5DE90" w:rsidR="004641DD" w:rsidRPr="004641DD" w:rsidRDefault="004641DD" w:rsidP="004641DD">
            <w:pPr>
              <w:pStyle w:val="phtablecellleft"/>
              <w:rPr>
                <w:b/>
                <w:bCs w:val="0"/>
              </w:rPr>
            </w:pPr>
            <w:r w:rsidRPr="004641DD">
              <w:rPr>
                <w:b/>
                <w:bCs w:val="0"/>
                <w:color w:val="000000"/>
                <w:lang w:val="en-US"/>
              </w:rPr>
              <w:t>HTTPS</w:t>
            </w:r>
          </w:p>
        </w:tc>
        <w:tc>
          <w:tcPr>
            <w:tcW w:w="3950" w:type="pct"/>
            <w:tcMar>
              <w:top w:w="30" w:type="dxa"/>
              <w:left w:w="30" w:type="dxa"/>
              <w:bottom w:w="20" w:type="dxa"/>
              <w:right w:w="30" w:type="dxa"/>
            </w:tcMar>
          </w:tcPr>
          <w:p w14:paraId="2ADC8667" w14:textId="34AC1DDF" w:rsidR="004641DD" w:rsidRDefault="004641DD" w:rsidP="004641DD">
            <w:pPr>
              <w:pStyle w:val="phtablecellleft"/>
            </w:pPr>
            <w:proofErr w:type="spellStart"/>
            <w:r w:rsidRPr="00AB6BEC">
              <w:rPr>
                <w:color w:val="222222"/>
                <w:shd w:val="clear" w:color="auto" w:fill="FFFFFF"/>
              </w:rPr>
              <w:t>HyperText</w:t>
            </w:r>
            <w:proofErr w:type="spellEnd"/>
            <w:r w:rsidRPr="00AB6BEC">
              <w:rPr>
                <w:color w:val="222222"/>
                <w:shd w:val="clear" w:color="auto" w:fill="FFFFFF"/>
              </w:rPr>
              <w:t xml:space="preserve"> </w:t>
            </w:r>
            <w:proofErr w:type="spellStart"/>
            <w:r w:rsidRPr="00AB6BEC">
              <w:rPr>
                <w:color w:val="222222"/>
                <w:shd w:val="clear" w:color="auto" w:fill="FFFFFF"/>
              </w:rPr>
              <w:t>Transfer</w:t>
            </w:r>
            <w:proofErr w:type="spellEnd"/>
            <w:r w:rsidRPr="00AB6BEC">
              <w:rPr>
                <w:color w:val="222222"/>
                <w:shd w:val="clear" w:color="auto" w:fill="FFFFFF"/>
              </w:rPr>
              <w:t xml:space="preserve"> </w:t>
            </w:r>
            <w:proofErr w:type="spellStart"/>
            <w:r w:rsidRPr="00AB6BEC">
              <w:rPr>
                <w:color w:val="222222"/>
                <w:shd w:val="clear" w:color="auto" w:fill="FFFFFF"/>
              </w:rPr>
              <w:t>Protocol</w:t>
            </w:r>
            <w:proofErr w:type="spellEnd"/>
            <w:r w:rsidRPr="00AB6BEC">
              <w:rPr>
                <w:color w:val="222222"/>
                <w:shd w:val="clear" w:color="auto" w:fill="FFFFFF"/>
              </w:rPr>
              <w:t xml:space="preserve"> </w:t>
            </w:r>
            <w:proofErr w:type="spellStart"/>
            <w:r w:rsidRPr="00AB6BEC">
              <w:rPr>
                <w:color w:val="222222"/>
                <w:shd w:val="clear" w:color="auto" w:fill="FFFFFF"/>
              </w:rPr>
              <w:t>Secure</w:t>
            </w:r>
            <w:proofErr w:type="spellEnd"/>
            <w:r w:rsidRPr="00AB6BEC">
              <w:rPr>
                <w:color w:val="222222"/>
                <w:shd w:val="clear" w:color="auto" w:fill="FFFFFF"/>
              </w:rPr>
              <w:t xml:space="preserve"> — расширение </w:t>
            </w:r>
            <w:r w:rsidRPr="00AB6BEC">
              <w:rPr>
                <w:bCs w:val="0"/>
                <w:color w:val="222222"/>
                <w:shd w:val="clear" w:color="auto" w:fill="FFFFFF"/>
              </w:rPr>
              <w:t>протокола</w:t>
            </w:r>
            <w:r w:rsidRPr="00AB6BEC">
              <w:rPr>
                <w:color w:val="222222"/>
                <w:shd w:val="clear" w:color="auto" w:fill="FFFFFF"/>
              </w:rPr>
              <w:t> HTTP, для поддержки шифрования в целях повышения безопасности</w:t>
            </w:r>
          </w:p>
        </w:tc>
      </w:tr>
    </w:tbl>
    <w:p w14:paraId="3DE535DF" w14:textId="75E5B774" w:rsidR="007871DC" w:rsidRDefault="007871DC" w:rsidP="000F02C4">
      <w:pPr>
        <w:pStyle w:val="11"/>
      </w:pPr>
      <w:bookmarkStart w:id="6" w:name="_Toc19109451"/>
      <w:bookmarkStart w:id="7" w:name="_Toc19109526"/>
      <w:bookmarkStart w:id="8" w:name="_Toc42006438"/>
      <w:bookmarkStart w:id="9" w:name="_Toc43968116"/>
      <w:bookmarkStart w:id="10" w:name="_Toc49429835"/>
      <w:bookmarkEnd w:id="1"/>
      <w:bookmarkEnd w:id="2"/>
      <w:bookmarkEnd w:id="3"/>
      <w:bookmarkEnd w:id="4"/>
      <w:r w:rsidRPr="0054216E">
        <w:lastRenderedPageBreak/>
        <w:t>Общие</w:t>
      </w:r>
      <w:r w:rsidRPr="00AC5A76">
        <w:t xml:space="preserve"> сведения</w:t>
      </w:r>
      <w:bookmarkEnd w:id="5"/>
      <w:bookmarkEnd w:id="6"/>
      <w:bookmarkEnd w:id="7"/>
      <w:bookmarkEnd w:id="8"/>
      <w:bookmarkEnd w:id="9"/>
      <w:bookmarkEnd w:id="10"/>
    </w:p>
    <w:p w14:paraId="2C3F0B15" w14:textId="7A11CC7D" w:rsidR="0054216E" w:rsidRPr="0054216E" w:rsidRDefault="00D70081" w:rsidP="000F02C4">
      <w:pPr>
        <w:pStyle w:val="2"/>
      </w:pPr>
      <w:bookmarkStart w:id="11" w:name="_Toc49429836"/>
      <w:r>
        <w:t>Полное наименование С</w:t>
      </w:r>
      <w:r w:rsidR="0054216E" w:rsidRPr="0054216E">
        <w:t>истемы и ее условное обозначение</w:t>
      </w:r>
      <w:bookmarkEnd w:id="11"/>
    </w:p>
    <w:p w14:paraId="4CD199FD" w14:textId="1B7D04D2" w:rsidR="0054216E" w:rsidRDefault="0054216E" w:rsidP="001F60F3">
      <w:r>
        <w:t xml:space="preserve">Полное наименование: </w:t>
      </w:r>
      <w:r w:rsidR="00652469">
        <w:t xml:space="preserve">Государственная информационная система </w:t>
      </w:r>
      <w:r>
        <w:t>Цифровая платформа «Автоматизированная информационная система Ростехнадзора».</w:t>
      </w:r>
    </w:p>
    <w:p w14:paraId="3556EBEE" w14:textId="75F9824D" w:rsidR="005F6DFB" w:rsidRPr="00BE3A27" w:rsidRDefault="0054216E" w:rsidP="001F60F3">
      <w:r>
        <w:t xml:space="preserve">Краткое наименование: </w:t>
      </w:r>
      <w:r w:rsidR="00665FA9">
        <w:t>ЦП</w:t>
      </w:r>
      <w:r w:rsidR="00E05A86">
        <w:t xml:space="preserve"> </w:t>
      </w:r>
      <w:r w:rsidR="00D70081">
        <w:t>АИС Ростехнадзора.</w:t>
      </w:r>
    </w:p>
    <w:p w14:paraId="7FA02D31" w14:textId="6AE70AD3" w:rsidR="007871DC" w:rsidRPr="009E06B3" w:rsidRDefault="007871DC" w:rsidP="004C72C1">
      <w:pPr>
        <w:pStyle w:val="11"/>
      </w:pPr>
      <w:bookmarkStart w:id="12" w:name="_Toc19084079"/>
      <w:bookmarkStart w:id="13" w:name="_Toc19109459"/>
      <w:bookmarkStart w:id="14" w:name="_Toc19109534"/>
      <w:bookmarkStart w:id="15" w:name="_Toc42006442"/>
      <w:bookmarkStart w:id="16" w:name="_Toc43968120"/>
      <w:bookmarkStart w:id="17" w:name="_Toc49429837"/>
      <w:r w:rsidRPr="0054216E">
        <w:lastRenderedPageBreak/>
        <w:t>Назначение</w:t>
      </w:r>
      <w:r w:rsidRPr="009E06B3">
        <w:t xml:space="preserve"> и цели создания </w:t>
      </w:r>
      <w:bookmarkEnd w:id="12"/>
      <w:bookmarkEnd w:id="13"/>
      <w:bookmarkEnd w:id="14"/>
      <w:bookmarkEnd w:id="15"/>
      <w:bookmarkEnd w:id="16"/>
      <w:r w:rsidR="0054216E">
        <w:t>Системы</w:t>
      </w:r>
      <w:bookmarkEnd w:id="17"/>
    </w:p>
    <w:p w14:paraId="78495679" w14:textId="6E3834C5" w:rsidR="002810DD" w:rsidRDefault="002810DD" w:rsidP="00EE2870">
      <w:pPr>
        <w:pStyle w:val="2"/>
      </w:pPr>
      <w:bookmarkStart w:id="18" w:name="_Toc42006443"/>
      <w:bookmarkStart w:id="19" w:name="_Toc43968121"/>
      <w:bookmarkStart w:id="20" w:name="_Toc49429838"/>
      <w:r w:rsidRPr="00EE2870">
        <w:t>Назначение</w:t>
      </w:r>
      <w:r>
        <w:t xml:space="preserve"> </w:t>
      </w:r>
      <w:bookmarkEnd w:id="18"/>
      <w:bookmarkEnd w:id="19"/>
      <w:r w:rsidR="0054216E">
        <w:t>Системы</w:t>
      </w:r>
      <w:bookmarkEnd w:id="20"/>
    </w:p>
    <w:p w14:paraId="538E64A0" w14:textId="48C628B0" w:rsidR="00EE2870" w:rsidRDefault="00EE2870" w:rsidP="00EE2870">
      <w:pPr>
        <w:pStyle w:val="phnormal"/>
      </w:pPr>
      <w:r w:rsidRPr="00EE2870">
        <w:t xml:space="preserve">Система предназначена для автоматизации деятельности и эффективного исполнения функций Ростехнадзора за счет использования единого информационного пространства </w:t>
      </w:r>
      <w:r w:rsidR="00FB6049">
        <w:br/>
      </w:r>
      <w:r w:rsidRPr="00EE2870">
        <w:t>и информационной интеграции административных и управленческих процессов на всех уровнях</w:t>
      </w:r>
      <w:r>
        <w:t>.</w:t>
      </w:r>
    </w:p>
    <w:p w14:paraId="799AC237" w14:textId="7F5EF0D6" w:rsidR="00612016" w:rsidRDefault="002810DD" w:rsidP="00EE2870">
      <w:pPr>
        <w:pStyle w:val="2"/>
      </w:pPr>
      <w:bookmarkStart w:id="21" w:name="_Toc42006444"/>
      <w:bookmarkStart w:id="22" w:name="_Toc43968122"/>
      <w:bookmarkStart w:id="23" w:name="_Toc49429839"/>
      <w:r w:rsidRPr="0054216E">
        <w:t>Цели</w:t>
      </w:r>
      <w:r w:rsidR="00D70081">
        <w:t xml:space="preserve"> создания С</w:t>
      </w:r>
      <w:r>
        <w:t>истемы</w:t>
      </w:r>
      <w:bookmarkEnd w:id="21"/>
      <w:bookmarkEnd w:id="22"/>
      <w:bookmarkEnd w:id="23"/>
    </w:p>
    <w:p w14:paraId="087BB67B" w14:textId="77777777" w:rsidR="00EE2870" w:rsidRDefault="00EE2870" w:rsidP="00EE2870">
      <w:pPr>
        <w:pStyle w:val="phnormal"/>
      </w:pPr>
      <w:r>
        <w:t>Основными целями Системы являются:</w:t>
      </w:r>
    </w:p>
    <w:p w14:paraId="0D143A52" w14:textId="356EB76C" w:rsidR="00EE2870" w:rsidRDefault="00EE2870" w:rsidP="00061989">
      <w:pPr>
        <w:pStyle w:val="phlistitemized1"/>
        <w:numPr>
          <w:ilvl w:val="0"/>
          <w:numId w:val="47"/>
        </w:numPr>
      </w:pPr>
      <w:r>
        <w:t>формирование единого информационного пространства в сфере надзора (контроля);</w:t>
      </w:r>
    </w:p>
    <w:p w14:paraId="5C0E00A7" w14:textId="2B9DD54C" w:rsidR="00EE2870" w:rsidRDefault="00EE2870" w:rsidP="00061989">
      <w:pPr>
        <w:pStyle w:val="phlistitemized1"/>
        <w:numPr>
          <w:ilvl w:val="0"/>
          <w:numId w:val="47"/>
        </w:numPr>
      </w:pPr>
      <w:r>
        <w:t>формировани</w:t>
      </w:r>
      <w:r w:rsidR="00D512C3">
        <w:t>е</w:t>
      </w:r>
      <w:r>
        <w:t xml:space="preserve"> единого реестра объектов и субъектов надзора (контроля)</w:t>
      </w:r>
      <w:r w:rsidR="00FB6049">
        <w:t>,</w:t>
      </w:r>
      <w:r>
        <w:t xml:space="preserve"> </w:t>
      </w:r>
      <w:r w:rsidR="00F021E7">
        <w:br/>
      </w:r>
      <w:r>
        <w:t>в том числе для создания «Цифрового профиля субъекта»;</w:t>
      </w:r>
    </w:p>
    <w:p w14:paraId="203BEE99" w14:textId="789C265D" w:rsidR="00EE2870" w:rsidRDefault="00EE2870" w:rsidP="00061989">
      <w:pPr>
        <w:pStyle w:val="phlistitemized1"/>
        <w:numPr>
          <w:ilvl w:val="0"/>
          <w:numId w:val="47"/>
        </w:numPr>
      </w:pPr>
      <w:r>
        <w:t>повышение качества и достоверности информации при исполнении функций Ростехнадзора;</w:t>
      </w:r>
    </w:p>
    <w:p w14:paraId="363D1496" w14:textId="1B907E1E" w:rsidR="00EE2870" w:rsidRDefault="00EE2870" w:rsidP="00061989">
      <w:pPr>
        <w:pStyle w:val="phlistitemized1"/>
        <w:numPr>
          <w:ilvl w:val="0"/>
          <w:numId w:val="47"/>
        </w:numPr>
      </w:pPr>
      <w:r>
        <w:t>повышение качества администрирования контрольно-надзорных функций;</w:t>
      </w:r>
    </w:p>
    <w:p w14:paraId="604B9063" w14:textId="279D6241" w:rsidR="00EE2870" w:rsidRDefault="00EE2870" w:rsidP="00061989">
      <w:pPr>
        <w:pStyle w:val="phlistitemized1"/>
        <w:numPr>
          <w:ilvl w:val="0"/>
          <w:numId w:val="47"/>
        </w:numPr>
      </w:pPr>
      <w:r>
        <w:t>внедрение риск-ориентированного подхода при осуществлении контрольно-надзорной деятельности;</w:t>
      </w:r>
    </w:p>
    <w:p w14:paraId="4DEF1442" w14:textId="6B23D9E7" w:rsidR="00EE2870" w:rsidRDefault="00EE2870" w:rsidP="00061989">
      <w:pPr>
        <w:pStyle w:val="phlistitemized1"/>
        <w:numPr>
          <w:ilvl w:val="0"/>
          <w:numId w:val="47"/>
        </w:numPr>
      </w:pPr>
      <w:r>
        <w:t>снижение административных издержек для организаций при осуществлении государственного надзора (контроля);</w:t>
      </w:r>
    </w:p>
    <w:p w14:paraId="67E91033" w14:textId="728FBECA" w:rsidR="00EE2870" w:rsidRDefault="00EE2870" w:rsidP="00061989">
      <w:pPr>
        <w:pStyle w:val="phlistitemized1"/>
        <w:numPr>
          <w:ilvl w:val="0"/>
          <w:numId w:val="47"/>
        </w:numPr>
      </w:pPr>
      <w:r>
        <w:t>оптимизация использования трудовых, материальных и финансовых ресурсов, используемых при осуществлении государственного надзора (контроля);</w:t>
      </w:r>
    </w:p>
    <w:p w14:paraId="731F67C4" w14:textId="2F3E3914" w:rsidR="00EE2870" w:rsidRDefault="00EE2870" w:rsidP="00061989">
      <w:pPr>
        <w:pStyle w:val="phlistitemized1"/>
        <w:numPr>
          <w:ilvl w:val="0"/>
          <w:numId w:val="47"/>
        </w:numPr>
      </w:pPr>
      <w:r>
        <w:t xml:space="preserve">организация информационного взаимодействия с Единым порталом государственных и муниципальных услуг (функций) для оказания цифровых услуг Ростехнадзора в рамках </w:t>
      </w:r>
      <w:proofErr w:type="spellStart"/>
      <w:r>
        <w:t>суперсервиса</w:t>
      </w:r>
      <w:proofErr w:type="spellEnd"/>
      <w:r>
        <w:t xml:space="preserve"> «Разрешения для бизнеса в цифровом виде»;</w:t>
      </w:r>
    </w:p>
    <w:p w14:paraId="02C20DEC" w14:textId="52FB85D8" w:rsidR="00EE2870" w:rsidRDefault="00EE2870" w:rsidP="00061989">
      <w:pPr>
        <w:pStyle w:val="phlistitemized1"/>
        <w:numPr>
          <w:ilvl w:val="0"/>
          <w:numId w:val="47"/>
        </w:numPr>
      </w:pPr>
      <w:r>
        <w:t>повышение оперативности, эффективности и качества государственного надзора (контроля).</w:t>
      </w:r>
    </w:p>
    <w:p w14:paraId="1AC3218B" w14:textId="711AD24A" w:rsidR="007871DC" w:rsidRDefault="00E261F1" w:rsidP="004C72C1">
      <w:pPr>
        <w:pStyle w:val="11"/>
      </w:pPr>
      <w:bookmarkStart w:id="24" w:name="_Toc19084082"/>
      <w:bookmarkStart w:id="25" w:name="_Toc19109462"/>
      <w:bookmarkStart w:id="26" w:name="_Toc19109537"/>
      <w:bookmarkStart w:id="27" w:name="_Toc42006445"/>
      <w:bookmarkStart w:id="28" w:name="_Toc43968123"/>
      <w:bookmarkStart w:id="29" w:name="_Toc49429840"/>
      <w:r>
        <w:lastRenderedPageBreak/>
        <w:t>Характеристика объекта</w:t>
      </w:r>
      <w:r w:rsidR="007871DC" w:rsidRPr="009E06B3">
        <w:t xml:space="preserve"> автоматизации</w:t>
      </w:r>
      <w:bookmarkEnd w:id="24"/>
      <w:bookmarkEnd w:id="25"/>
      <w:bookmarkEnd w:id="26"/>
      <w:bookmarkEnd w:id="27"/>
      <w:bookmarkEnd w:id="28"/>
      <w:bookmarkEnd w:id="29"/>
    </w:p>
    <w:p w14:paraId="1723B071" w14:textId="10403503" w:rsidR="00EE2870" w:rsidRDefault="00EE2870" w:rsidP="00EE2870">
      <w:pPr>
        <w:pStyle w:val="phnormal"/>
      </w:pPr>
      <w:r>
        <w:t xml:space="preserve">Объектом автоматизации Системы являются процессы предоставления услуг </w:t>
      </w:r>
      <w:r w:rsidR="00FB6049">
        <w:br/>
      </w:r>
      <w:r>
        <w:t>в цифровом виде, а также исполнения функций государственного контроля (надзора) Ростехнадзора.</w:t>
      </w:r>
    </w:p>
    <w:p w14:paraId="4F34AF73" w14:textId="71607D1E" w:rsidR="00EE2870" w:rsidRDefault="00EE2870" w:rsidP="00EE2870">
      <w:pPr>
        <w:pStyle w:val="phnormal"/>
      </w:pPr>
      <w:r>
        <w:t>Перечень услуг</w:t>
      </w:r>
      <w:r w:rsidR="001822D7">
        <w:t xml:space="preserve"> (процессов услуг)</w:t>
      </w:r>
      <w:r>
        <w:t xml:space="preserve"> для предоставления в цифровом виде в сфере оформления разрешительных документов:</w:t>
      </w:r>
    </w:p>
    <w:p w14:paraId="2E39315E" w14:textId="77777777" w:rsidR="001822D7" w:rsidRDefault="001822D7" w:rsidP="00061989">
      <w:pPr>
        <w:pStyle w:val="phlistitemized1"/>
        <w:numPr>
          <w:ilvl w:val="0"/>
          <w:numId w:val="45"/>
        </w:numPr>
      </w:pPr>
      <w:r w:rsidRPr="00E51D2C">
        <w:t>Аттестация экспертов в области промышленной безопасности;</w:t>
      </w:r>
    </w:p>
    <w:p w14:paraId="6327BEDC" w14:textId="77777777" w:rsidR="001822D7" w:rsidRPr="00E51D2C" w:rsidRDefault="001822D7" w:rsidP="00061989">
      <w:pPr>
        <w:pStyle w:val="phlistitemized1"/>
        <w:numPr>
          <w:ilvl w:val="0"/>
          <w:numId w:val="45"/>
        </w:numPr>
      </w:pPr>
      <w:r w:rsidRPr="00901FC3">
        <w:t>Аттестация лиц, осуществляющих профессиональную деятельность, связанную с оперативно-диспетчерским управлением в электроэнергетике</w:t>
      </w:r>
      <w:r>
        <w:t>;</w:t>
      </w:r>
    </w:p>
    <w:p w14:paraId="06D1E45A" w14:textId="77777777" w:rsidR="001822D7" w:rsidRPr="00E51D2C" w:rsidRDefault="001822D7" w:rsidP="00061989">
      <w:pPr>
        <w:pStyle w:val="phlistitemized1"/>
        <w:numPr>
          <w:ilvl w:val="0"/>
          <w:numId w:val="45"/>
        </w:numPr>
      </w:pPr>
      <w:r w:rsidRPr="00E51D2C">
        <w:t>Ведение реестра деклараций промышленной безопасности;</w:t>
      </w:r>
    </w:p>
    <w:p w14:paraId="3D320FC9" w14:textId="77777777" w:rsidR="001822D7" w:rsidRPr="00E51D2C" w:rsidRDefault="001822D7" w:rsidP="00061989">
      <w:pPr>
        <w:pStyle w:val="phlistitemized1"/>
        <w:numPr>
          <w:ilvl w:val="0"/>
          <w:numId w:val="45"/>
        </w:numPr>
      </w:pPr>
      <w:r w:rsidRPr="00E51D2C">
        <w:t>Ведение реестра заключений экспертизы промышленной безопасности;</w:t>
      </w:r>
    </w:p>
    <w:p w14:paraId="4494699C" w14:textId="77777777" w:rsidR="001822D7" w:rsidRPr="00E51D2C" w:rsidRDefault="001822D7" w:rsidP="00061989">
      <w:pPr>
        <w:pStyle w:val="phlistitemized1"/>
        <w:numPr>
          <w:ilvl w:val="0"/>
          <w:numId w:val="45"/>
        </w:numPr>
      </w:pPr>
      <w:r w:rsidRPr="00E51D2C">
        <w:t>Внесение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CA46C7A" w14:textId="77777777" w:rsidR="001822D7" w:rsidRPr="00E51D2C" w:rsidRDefault="001822D7" w:rsidP="00061989">
      <w:pPr>
        <w:pStyle w:val="phlistitemized1"/>
        <w:numPr>
          <w:ilvl w:val="0"/>
          <w:numId w:val="45"/>
        </w:numPr>
      </w:pPr>
      <w:r w:rsidRPr="00E51D2C">
        <w:t>Выдача разрешений на ведение работ со взрывчатыми материалами промышленного назначения;</w:t>
      </w:r>
    </w:p>
    <w:p w14:paraId="1AE23FE4" w14:textId="77777777" w:rsidR="001822D7" w:rsidRPr="00E51D2C" w:rsidRDefault="001822D7" w:rsidP="00061989">
      <w:pPr>
        <w:pStyle w:val="phlistitemized1"/>
        <w:numPr>
          <w:ilvl w:val="0"/>
          <w:numId w:val="45"/>
        </w:numPr>
      </w:pPr>
      <w:r w:rsidRPr="00E51D2C">
        <w:t>Выдача разрешений на постоянное применение взрывчатых веществ и изделий на их основе;</w:t>
      </w:r>
    </w:p>
    <w:p w14:paraId="74B9D0D0" w14:textId="77777777" w:rsidR="001822D7" w:rsidRPr="00E51D2C" w:rsidRDefault="001822D7" w:rsidP="00061989">
      <w:pPr>
        <w:pStyle w:val="phlistitemized1"/>
        <w:numPr>
          <w:ilvl w:val="0"/>
          <w:numId w:val="45"/>
        </w:numPr>
      </w:pPr>
      <w:r w:rsidRPr="00E51D2C">
        <w:t>Выдача разрешений на право ведения работ в области использования атомной энергии работникам объектов использования атомной энергии;</w:t>
      </w:r>
    </w:p>
    <w:p w14:paraId="178CA43D" w14:textId="77777777" w:rsidR="001822D7" w:rsidRPr="00E51D2C" w:rsidRDefault="001822D7" w:rsidP="00061989">
      <w:pPr>
        <w:pStyle w:val="phlistitemized1"/>
        <w:numPr>
          <w:ilvl w:val="0"/>
          <w:numId w:val="45"/>
        </w:numPr>
      </w:pPr>
      <w:r w:rsidRPr="00E51D2C">
        <w:t>Выдача разрешений на эксплуатацию гидротехнических сооружений (за исключением судоходных и портовых гидротехнических сооружений);</w:t>
      </w:r>
    </w:p>
    <w:p w14:paraId="09858890" w14:textId="77777777" w:rsidR="001822D7" w:rsidRPr="00E51D2C" w:rsidRDefault="001822D7" w:rsidP="00061989">
      <w:pPr>
        <w:pStyle w:val="phlistitemized1"/>
        <w:numPr>
          <w:ilvl w:val="0"/>
          <w:numId w:val="45"/>
        </w:numPr>
      </w:pPr>
      <w:r w:rsidRPr="00E51D2C">
        <w:t>Лицензирование деятельности в области использования атомной энергии;</w:t>
      </w:r>
    </w:p>
    <w:p w14:paraId="62D4ABF7" w14:textId="77777777" w:rsidR="001822D7" w:rsidRPr="00E51D2C" w:rsidRDefault="001822D7" w:rsidP="00061989">
      <w:pPr>
        <w:pStyle w:val="phlistitemized1"/>
        <w:numPr>
          <w:ilvl w:val="0"/>
          <w:numId w:val="45"/>
        </w:numPr>
      </w:pPr>
      <w:r w:rsidRPr="00E51D2C">
        <w:t>Лицензирование деятельности по проведению экспертизы промышленной безопасности;</w:t>
      </w:r>
    </w:p>
    <w:p w14:paraId="13D610A7" w14:textId="77777777" w:rsidR="001822D7" w:rsidRPr="00E51D2C" w:rsidRDefault="001822D7" w:rsidP="00061989">
      <w:pPr>
        <w:pStyle w:val="phlistitemized1"/>
        <w:numPr>
          <w:ilvl w:val="0"/>
          <w:numId w:val="45"/>
        </w:numPr>
      </w:pPr>
      <w:r w:rsidRPr="00E51D2C">
        <w:t>Лицензирование деятельности по производству маркшейдерских работ;</w:t>
      </w:r>
    </w:p>
    <w:p w14:paraId="16499C0E" w14:textId="77777777" w:rsidR="001822D7" w:rsidRPr="00E51D2C" w:rsidRDefault="001822D7" w:rsidP="00061989">
      <w:pPr>
        <w:pStyle w:val="phlistitemized1"/>
        <w:numPr>
          <w:ilvl w:val="0"/>
          <w:numId w:val="45"/>
        </w:numPr>
      </w:pPr>
      <w:r w:rsidRPr="00E51D2C">
        <w:t>Лицензирование деятельности по эксплуатации взрывопожароопасных и химически опасных производственных объектов I, II и III классов опасности;</w:t>
      </w:r>
    </w:p>
    <w:p w14:paraId="20F48035" w14:textId="77777777" w:rsidR="001822D7" w:rsidRPr="00E51D2C" w:rsidRDefault="001822D7" w:rsidP="00061989">
      <w:pPr>
        <w:pStyle w:val="phlistitemized1"/>
        <w:numPr>
          <w:ilvl w:val="0"/>
          <w:numId w:val="45"/>
        </w:numPr>
      </w:pPr>
      <w:r w:rsidRPr="00E51D2C">
        <w:t>Лицензирование деятельности, связанной с обращением взрывчатых материалов промышленного назначения;</w:t>
      </w:r>
    </w:p>
    <w:p w14:paraId="5EE730CB" w14:textId="77777777" w:rsidR="001822D7" w:rsidRDefault="001822D7" w:rsidP="00061989">
      <w:pPr>
        <w:pStyle w:val="phlistitemized1"/>
        <w:numPr>
          <w:ilvl w:val="0"/>
          <w:numId w:val="45"/>
        </w:numPr>
      </w:pPr>
      <w:r w:rsidRPr="00E51D2C">
        <w:lastRenderedPageBreak/>
        <w:t>Определение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p w14:paraId="6647B6C8" w14:textId="77777777" w:rsidR="001822D7" w:rsidRPr="00E51D2C" w:rsidRDefault="001822D7" w:rsidP="00061989">
      <w:pPr>
        <w:pStyle w:val="phlistitemized1"/>
        <w:numPr>
          <w:ilvl w:val="0"/>
          <w:numId w:val="45"/>
        </w:numPr>
      </w:pPr>
      <w:r>
        <w:t>О</w:t>
      </w:r>
      <w:r w:rsidRPr="00B753A3">
        <w:t>формлени</w:t>
      </w:r>
      <w:r>
        <w:t>е</w:t>
      </w:r>
      <w:r w:rsidRPr="00B753A3">
        <w:t xml:space="preserve"> документов, удостоверяющих уточненные границы горного отвода</w:t>
      </w:r>
      <w:r>
        <w:t>;</w:t>
      </w:r>
    </w:p>
    <w:p w14:paraId="683C0B18" w14:textId="77777777" w:rsidR="001822D7" w:rsidRPr="00E51D2C" w:rsidRDefault="001822D7" w:rsidP="00061989">
      <w:pPr>
        <w:pStyle w:val="phlistitemized1"/>
        <w:numPr>
          <w:ilvl w:val="0"/>
          <w:numId w:val="45"/>
        </w:numPr>
      </w:pPr>
      <w:r w:rsidRPr="00E51D2C">
        <w:t>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62827BE5" w14:textId="77777777" w:rsidR="001822D7" w:rsidRPr="00E51D2C" w:rsidRDefault="001822D7" w:rsidP="00061989">
      <w:pPr>
        <w:pStyle w:val="phlistitemized1"/>
        <w:numPr>
          <w:ilvl w:val="0"/>
          <w:numId w:val="45"/>
        </w:numPr>
      </w:pPr>
      <w:r w:rsidRPr="00E51D2C">
        <w:t>Предоставление сведений из Российского регистра гидротехнических сооружений;</w:t>
      </w:r>
    </w:p>
    <w:p w14:paraId="42D7FAC6" w14:textId="77777777" w:rsidR="001822D7" w:rsidRPr="00E51D2C" w:rsidRDefault="001822D7" w:rsidP="00061989">
      <w:pPr>
        <w:pStyle w:val="phlistitemized1"/>
        <w:numPr>
          <w:ilvl w:val="0"/>
          <w:numId w:val="45"/>
        </w:numPr>
      </w:pPr>
      <w:r w:rsidRPr="00E51D2C">
        <w:t>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14:paraId="72BC5E0F" w14:textId="77777777" w:rsidR="001822D7" w:rsidRPr="00E51D2C" w:rsidRDefault="001822D7" w:rsidP="00061989">
      <w:pPr>
        <w:pStyle w:val="phlistitemized1"/>
        <w:numPr>
          <w:ilvl w:val="0"/>
          <w:numId w:val="45"/>
        </w:numPr>
      </w:pPr>
      <w:r w:rsidRPr="00E51D2C">
        <w:t>Регистрация опасных производственных объектов в государственном реестре опасных производственных объектов;</w:t>
      </w:r>
    </w:p>
    <w:p w14:paraId="3F716760" w14:textId="77777777" w:rsidR="001822D7" w:rsidRPr="00E51D2C" w:rsidRDefault="001822D7" w:rsidP="00061989">
      <w:pPr>
        <w:pStyle w:val="phlistitemized1"/>
        <w:numPr>
          <w:ilvl w:val="0"/>
          <w:numId w:val="45"/>
        </w:numPr>
      </w:pPr>
      <w:r w:rsidRPr="00E51D2C">
        <w:t>Установление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 выдаче разрешений на выбросы и сбросы радиоактивных веществ в окружающую среду;</w:t>
      </w:r>
    </w:p>
    <w:p w14:paraId="7C97A683" w14:textId="77777777" w:rsidR="001822D7" w:rsidRDefault="001822D7" w:rsidP="00061989">
      <w:pPr>
        <w:pStyle w:val="phlistitemized1"/>
        <w:numPr>
          <w:ilvl w:val="0"/>
          <w:numId w:val="45"/>
        </w:numPr>
      </w:pPr>
      <w:r w:rsidRPr="00E51D2C">
        <w:t xml:space="preserve">Утверждение декларации безопасности </w:t>
      </w:r>
      <w:r w:rsidRPr="0044261D">
        <w:t>поднадзорных гидротехнических сооружений, находящихся в эксплуатации</w:t>
      </w:r>
      <w:r w:rsidRPr="00E51D2C">
        <w:t>;</w:t>
      </w:r>
    </w:p>
    <w:p w14:paraId="60DBEB38" w14:textId="77777777" w:rsidR="001822D7" w:rsidRDefault="001822D7" w:rsidP="00061989">
      <w:pPr>
        <w:pStyle w:val="phlistitemized1"/>
        <w:numPr>
          <w:ilvl w:val="0"/>
          <w:numId w:val="45"/>
        </w:numPr>
      </w:pPr>
      <w:r w:rsidRPr="0044261D">
        <w:t>Выдача заключения о наличии (отсутствии) технической возможности технологического присоединения к электрическим сетям</w:t>
      </w:r>
      <w:r>
        <w:t>;</w:t>
      </w:r>
    </w:p>
    <w:p w14:paraId="6FDBB874" w14:textId="77777777" w:rsidR="001822D7" w:rsidRDefault="001822D7" w:rsidP="00061989">
      <w:pPr>
        <w:pStyle w:val="phlistitemized1"/>
        <w:numPr>
          <w:ilvl w:val="0"/>
          <w:numId w:val="45"/>
        </w:numPr>
      </w:pPr>
      <w:r w:rsidRPr="0044261D">
        <w:t xml:space="preserve">Выдача разрешений на допуск в эксплуатацию </w:t>
      </w:r>
      <w:proofErr w:type="spellStart"/>
      <w:r w:rsidRPr="0044261D">
        <w:t>энергопринимающих</w:t>
      </w:r>
      <w:proofErr w:type="spellEnd"/>
      <w:r w:rsidRPr="0044261D">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4261D">
        <w:t>теплопотребляющих</w:t>
      </w:r>
      <w:proofErr w:type="spellEnd"/>
      <w:r w:rsidRPr="0044261D">
        <w:t xml:space="preserve"> установок</w:t>
      </w:r>
      <w:r>
        <w:t>;</w:t>
      </w:r>
    </w:p>
    <w:p w14:paraId="5B4036AC" w14:textId="77777777" w:rsidR="001822D7" w:rsidRDefault="001822D7" w:rsidP="00061989">
      <w:pPr>
        <w:pStyle w:val="phlistitemized1"/>
        <w:numPr>
          <w:ilvl w:val="0"/>
          <w:numId w:val="45"/>
        </w:numPr>
      </w:pPr>
      <w:r w:rsidRPr="0044261D">
        <w:t>Государственная услуга по согласованию планов и схем развития горных работ по видам полезных ископаемых</w:t>
      </w:r>
      <w:r>
        <w:t>;</w:t>
      </w:r>
    </w:p>
    <w:p w14:paraId="497E3A21" w14:textId="77777777" w:rsidR="001822D7" w:rsidRDefault="001822D7" w:rsidP="00061989">
      <w:pPr>
        <w:pStyle w:val="phlistitemized1"/>
        <w:numPr>
          <w:ilvl w:val="0"/>
          <w:numId w:val="45"/>
        </w:numPr>
      </w:pPr>
      <w:r w:rsidRPr="0044261D">
        <w:t>Организация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w:t>
      </w:r>
      <w:r>
        <w:t>;</w:t>
      </w:r>
    </w:p>
    <w:p w14:paraId="0A88CF12" w14:textId="77777777" w:rsidR="001822D7" w:rsidRPr="00E51D2C" w:rsidRDefault="001822D7" w:rsidP="00061989">
      <w:pPr>
        <w:pStyle w:val="phlistitemized1"/>
        <w:numPr>
          <w:ilvl w:val="0"/>
          <w:numId w:val="45"/>
        </w:numPr>
      </w:pPr>
      <w:r w:rsidRPr="0044261D">
        <w:t xml:space="preserve">Участие представителя Федеральной службы по экологическому, технологическому и атомному надзору в комиссии по проведению приемочных </w:t>
      </w:r>
      <w:r w:rsidRPr="0044261D">
        <w:lastRenderedPageBreak/>
        <w:t>испытаний взрывчатых веществ и изделий на их основе и по согласованию программы и методики приемочных испытаний</w:t>
      </w:r>
      <w:r>
        <w:t>;</w:t>
      </w:r>
    </w:p>
    <w:p w14:paraId="3D7C992A" w14:textId="77777777" w:rsidR="001822D7" w:rsidRDefault="001822D7" w:rsidP="00061989">
      <w:pPr>
        <w:pStyle w:val="phlistitemized1"/>
        <w:numPr>
          <w:ilvl w:val="0"/>
          <w:numId w:val="45"/>
        </w:numPr>
      </w:pPr>
      <w:r w:rsidRPr="00E51D2C">
        <w:t>Ввод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14:paraId="4416C329" w14:textId="77777777" w:rsidR="00EE2870" w:rsidRDefault="00EE2870" w:rsidP="00EE2870">
      <w:pPr>
        <w:pStyle w:val="phnormal"/>
      </w:pPr>
      <w:r>
        <w:t>Перечень функций государственного контроля (надзора):</w:t>
      </w:r>
    </w:p>
    <w:p w14:paraId="7C2130BC" w14:textId="77777777" w:rsidR="001822D7" w:rsidRPr="00E51D2C" w:rsidRDefault="001822D7" w:rsidP="00061989">
      <w:pPr>
        <w:pStyle w:val="phlistitemized1"/>
        <w:numPr>
          <w:ilvl w:val="0"/>
          <w:numId w:val="46"/>
        </w:numPr>
      </w:pPr>
      <w:r w:rsidRPr="00E51D2C">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14:paraId="2057A2DF" w14:textId="7EF6F255" w:rsidR="001822D7" w:rsidRPr="00E51D2C" w:rsidRDefault="001822D7" w:rsidP="00061989">
      <w:pPr>
        <w:pStyle w:val="phlistitemized1"/>
        <w:numPr>
          <w:ilvl w:val="0"/>
          <w:numId w:val="46"/>
        </w:numPr>
      </w:pPr>
      <w:r w:rsidRPr="00E51D2C">
        <w:t>Государственный надзор за деятельностью саморегулируемых организаций в области инженерных изысканий, архитектурно-строительного проектирования</w:t>
      </w:r>
      <w:r w:rsidR="00D512C3">
        <w:t>,</w:t>
      </w:r>
      <w:r w:rsidRPr="00E51D2C">
        <w:t xml:space="preserve"> строительства, реконструкции, капитального ремонта объектов капитального строительства;</w:t>
      </w:r>
    </w:p>
    <w:p w14:paraId="5D10012D" w14:textId="77777777" w:rsidR="001822D7" w:rsidRPr="00E51D2C" w:rsidRDefault="001822D7" w:rsidP="00061989">
      <w:pPr>
        <w:pStyle w:val="phlistitemized1"/>
        <w:numPr>
          <w:ilvl w:val="0"/>
          <w:numId w:val="46"/>
        </w:numPr>
      </w:pPr>
      <w:r w:rsidRPr="00E51D2C">
        <w:t>Государственный надзор за безопасным ведением работ, связанных с пользованием недрами;</w:t>
      </w:r>
    </w:p>
    <w:p w14:paraId="4A0A1614" w14:textId="77777777" w:rsidR="001822D7" w:rsidRPr="00E51D2C" w:rsidRDefault="001822D7" w:rsidP="00061989">
      <w:pPr>
        <w:pStyle w:val="phlistitemized1"/>
        <w:numPr>
          <w:ilvl w:val="0"/>
          <w:numId w:val="46"/>
        </w:numPr>
      </w:pPr>
      <w:r w:rsidRPr="00E51D2C">
        <w:t>Контроль и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14:paraId="7FFDEB55" w14:textId="77777777" w:rsidR="001822D7" w:rsidRPr="00E51D2C" w:rsidRDefault="001822D7" w:rsidP="00061989">
      <w:pPr>
        <w:pStyle w:val="phlistitemized1"/>
        <w:numPr>
          <w:ilvl w:val="0"/>
          <w:numId w:val="46"/>
        </w:numPr>
      </w:pPr>
      <w:r w:rsidRPr="00E51D2C">
        <w:t>Федеральный государственный энергетический надзор;</w:t>
      </w:r>
    </w:p>
    <w:p w14:paraId="4B3A1590" w14:textId="77777777" w:rsidR="001822D7" w:rsidRPr="00E51D2C" w:rsidRDefault="001822D7" w:rsidP="00061989">
      <w:pPr>
        <w:pStyle w:val="phlistitemized1"/>
        <w:numPr>
          <w:ilvl w:val="0"/>
          <w:numId w:val="46"/>
        </w:numPr>
      </w:pPr>
      <w:r w:rsidRPr="00E51D2C">
        <w:t>Осуществление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p>
    <w:p w14:paraId="0E5A0E8E" w14:textId="77777777" w:rsidR="001822D7" w:rsidRPr="00E51D2C" w:rsidRDefault="001822D7" w:rsidP="00061989">
      <w:pPr>
        <w:pStyle w:val="phlistitemized1"/>
        <w:numPr>
          <w:ilvl w:val="0"/>
          <w:numId w:val="46"/>
        </w:numPr>
      </w:pPr>
      <w:r w:rsidRPr="00E51D2C">
        <w:t>Контроль и надзор за соблюдением требований пожарной безопасности на подземных объектах;</w:t>
      </w:r>
    </w:p>
    <w:p w14:paraId="2FED1DE0" w14:textId="77777777" w:rsidR="001822D7" w:rsidRPr="00E51D2C" w:rsidRDefault="001822D7" w:rsidP="00061989">
      <w:pPr>
        <w:pStyle w:val="phlistitemized1"/>
        <w:numPr>
          <w:ilvl w:val="0"/>
          <w:numId w:val="46"/>
        </w:numPr>
      </w:pPr>
      <w:r w:rsidRPr="00E51D2C">
        <w:t>Контроль и надзор за соблюдением требований пожарной безопасности при ведении взрывных работ;</w:t>
      </w:r>
    </w:p>
    <w:p w14:paraId="369FEE5F" w14:textId="77777777" w:rsidR="001822D7" w:rsidRPr="00E51D2C" w:rsidRDefault="001822D7" w:rsidP="00061989">
      <w:pPr>
        <w:pStyle w:val="phlistitemized1"/>
        <w:numPr>
          <w:ilvl w:val="0"/>
          <w:numId w:val="46"/>
        </w:numPr>
      </w:pPr>
      <w:r w:rsidRPr="00E51D2C">
        <w:t xml:space="preserve">Контроль и надзор за соблюдением юридическими лицами, в уставных капиталах которых доля (вклад) Российской Федерации, субъекта Российской Федерации, </w:t>
      </w:r>
      <w:r w:rsidRPr="00E51D2C">
        <w:lastRenderedPageBreak/>
        <w:t>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14:paraId="30887DBE" w14:textId="77777777" w:rsidR="001822D7" w:rsidRPr="00E51D2C" w:rsidRDefault="001822D7" w:rsidP="00061989">
      <w:pPr>
        <w:pStyle w:val="phlistitemized1"/>
        <w:numPr>
          <w:ilvl w:val="0"/>
          <w:numId w:val="46"/>
        </w:numPr>
      </w:pPr>
      <w:r w:rsidRPr="00E51D2C">
        <w:t>Федеральный государственный надзор в области использования атомной энергии;</w:t>
      </w:r>
    </w:p>
    <w:p w14:paraId="7F4CA395" w14:textId="77777777" w:rsidR="001822D7" w:rsidRPr="00E51D2C" w:rsidRDefault="001822D7" w:rsidP="00061989">
      <w:pPr>
        <w:pStyle w:val="phlistitemized1"/>
        <w:numPr>
          <w:ilvl w:val="0"/>
          <w:numId w:val="46"/>
        </w:numPr>
      </w:pPr>
      <w:r w:rsidRPr="00E51D2C">
        <w:t>Контроль и надзор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14:paraId="3A2C88DC" w14:textId="77777777" w:rsidR="001822D7" w:rsidRDefault="001822D7" w:rsidP="00061989">
      <w:pPr>
        <w:pStyle w:val="phlistitemized1"/>
        <w:numPr>
          <w:ilvl w:val="0"/>
          <w:numId w:val="46"/>
        </w:numPr>
      </w:pPr>
      <w:r w:rsidRPr="00E51D2C">
        <w:t>Государственный контроль (надзор) за соблюдением требований технического регламента Таможенн</w:t>
      </w:r>
      <w:r>
        <w:t>ого союза «Безопасность лифтов»;</w:t>
      </w:r>
    </w:p>
    <w:p w14:paraId="598B31F8" w14:textId="77777777" w:rsidR="001822D7" w:rsidRDefault="001822D7" w:rsidP="00061989">
      <w:pPr>
        <w:pStyle w:val="phlistitemized1"/>
        <w:numPr>
          <w:ilvl w:val="0"/>
          <w:numId w:val="46"/>
        </w:numPr>
      </w:pPr>
      <w:r w:rsidRPr="0044261D">
        <w:t>Федеральный государственный надзор в области промышленной безопасности</w:t>
      </w:r>
      <w:r>
        <w:t>;</w:t>
      </w:r>
    </w:p>
    <w:p w14:paraId="4C08CCF6" w14:textId="27E6D939" w:rsidR="001822D7" w:rsidRPr="00E51D2C" w:rsidRDefault="001822D7" w:rsidP="00061989">
      <w:pPr>
        <w:pStyle w:val="phlistitemized1"/>
        <w:numPr>
          <w:ilvl w:val="0"/>
          <w:numId w:val="46"/>
        </w:numPr>
      </w:pPr>
      <w:r w:rsidRPr="0044261D">
        <w:t xml:space="preserve">Государственный контроль (надзор) за соблюдением требований технического регламента Таможенного союза </w:t>
      </w:r>
      <w:r w:rsidR="00BA550A">
        <w:t>«</w:t>
      </w:r>
      <w:r w:rsidRPr="0044261D">
        <w:t>О безопасности оборудования, работающего под избыточным давлением</w:t>
      </w:r>
      <w:r w:rsidR="00BA550A">
        <w:t>»</w:t>
      </w:r>
      <w:r>
        <w:t>.</w:t>
      </w:r>
    </w:p>
    <w:p w14:paraId="64061F01" w14:textId="6817BCCD" w:rsidR="00EE2870" w:rsidRDefault="00EE2870" w:rsidP="00EE2870">
      <w:pPr>
        <w:pStyle w:val="phnormal"/>
      </w:pPr>
      <w:r>
        <w:t xml:space="preserve">Функции Ростехнадзора как уполномоченного органа в сфере реализации государственной политики и правового регулированию в сферах технологического и атомного надзора, в сфере безопасного ведения работ, связанных с пользованием недрами, промышленной безопасности, а также безопасности при использовании атомной энергии, безопасности гидротехнических сооружений, производства, хранения и применения взрывчатых материалов промышленного назначения определены в постановлении Правительства Российской Федерации от 30.07.2004 № 401 «О Федеральной службе </w:t>
      </w:r>
      <w:r w:rsidR="0000387E">
        <w:br/>
      </w:r>
      <w:r>
        <w:t>по экологическому, технологическому и атомному надзору».</w:t>
      </w:r>
    </w:p>
    <w:p w14:paraId="59E06824" w14:textId="77777777" w:rsidR="00EE2870" w:rsidRDefault="00EE2870" w:rsidP="00EE2870">
      <w:pPr>
        <w:pStyle w:val="phnormal"/>
      </w:pPr>
      <w:r>
        <w:t>Ростехнадзор в соответствии с возложенными на него задачами осуществляет следующие полномочия:</w:t>
      </w:r>
    </w:p>
    <w:p w14:paraId="110813CF" w14:textId="36E0D570" w:rsidR="00EE2870" w:rsidRDefault="00EE2870" w:rsidP="00061989">
      <w:pPr>
        <w:pStyle w:val="phlistitemized1"/>
        <w:numPr>
          <w:ilvl w:val="0"/>
          <w:numId w:val="46"/>
        </w:numPr>
      </w:pPr>
      <w:r>
        <w:lastRenderedPageBreak/>
        <w:t>предоставления государственных услуг в сфере своих полномочий;</w:t>
      </w:r>
    </w:p>
    <w:p w14:paraId="7DECA0CC" w14:textId="2370DEB4" w:rsidR="00EE2870" w:rsidRDefault="00EE2870" w:rsidP="00061989">
      <w:pPr>
        <w:pStyle w:val="phlistitemized1"/>
        <w:numPr>
          <w:ilvl w:val="0"/>
          <w:numId w:val="46"/>
        </w:numPr>
      </w:pPr>
      <w:r>
        <w:t>в сфере нормативно-правового регулирования деятельности в области экологического, технологического и атомного надзора;</w:t>
      </w:r>
    </w:p>
    <w:p w14:paraId="79E19F94" w14:textId="51B6EF5B" w:rsidR="00EE2870" w:rsidRDefault="00EE2870" w:rsidP="00061989">
      <w:pPr>
        <w:pStyle w:val="phlistitemized1"/>
        <w:numPr>
          <w:ilvl w:val="0"/>
          <w:numId w:val="46"/>
        </w:numPr>
      </w:pPr>
      <w:r>
        <w:t>обеспечивает государственное регулирование безопасности при использовании атомной энергии;</w:t>
      </w:r>
    </w:p>
    <w:p w14:paraId="5FB3D924" w14:textId="1A704E48" w:rsidR="00EE2870" w:rsidRDefault="00EE2870" w:rsidP="00061989">
      <w:pPr>
        <w:pStyle w:val="phlistitemized1"/>
        <w:numPr>
          <w:ilvl w:val="0"/>
          <w:numId w:val="46"/>
        </w:numPr>
      </w:pPr>
      <w:r>
        <w:t>осуществляет государственное регулирование в области промышленной безопасности;</w:t>
      </w:r>
    </w:p>
    <w:p w14:paraId="119E14F8" w14:textId="4460ECFA" w:rsidR="00EE2870" w:rsidRDefault="00EE2870" w:rsidP="00061989">
      <w:pPr>
        <w:pStyle w:val="phlistitemized1"/>
        <w:numPr>
          <w:ilvl w:val="0"/>
          <w:numId w:val="46"/>
        </w:numPr>
      </w:pPr>
      <w:r>
        <w:t>осуществляет государственное регулирование в области горного надзора;</w:t>
      </w:r>
    </w:p>
    <w:p w14:paraId="78972E3B" w14:textId="00613110" w:rsidR="00EE2870" w:rsidRDefault="00EE2870" w:rsidP="00061989">
      <w:pPr>
        <w:pStyle w:val="phlistitemized1"/>
        <w:numPr>
          <w:ilvl w:val="0"/>
          <w:numId w:val="46"/>
        </w:numPr>
      </w:pPr>
      <w:r>
        <w:t>осуществляет государственное регулирование в области энергетического надзора;</w:t>
      </w:r>
    </w:p>
    <w:p w14:paraId="5AD579DB" w14:textId="112408BC" w:rsidR="00EE2870" w:rsidRDefault="00EE2870" w:rsidP="00061989">
      <w:pPr>
        <w:pStyle w:val="phlistitemized1"/>
        <w:numPr>
          <w:ilvl w:val="0"/>
          <w:numId w:val="46"/>
        </w:numPr>
      </w:pPr>
      <w:r>
        <w:t>осуществляет государственное регулирование в области строительного надзора;</w:t>
      </w:r>
    </w:p>
    <w:p w14:paraId="13C43B8A" w14:textId="71B2FB28" w:rsidR="00B33DE8" w:rsidRPr="00EE2870" w:rsidRDefault="00EE2870" w:rsidP="00061989">
      <w:pPr>
        <w:pStyle w:val="phlistitemized1"/>
        <w:numPr>
          <w:ilvl w:val="0"/>
          <w:numId w:val="46"/>
        </w:numPr>
      </w:pPr>
      <w:r>
        <w:t xml:space="preserve">осуществляет регулирование в соответствии с Конвенцией о ядерной безопасности и Объединенной конвенцией о безопасности обращения </w:t>
      </w:r>
      <w:r w:rsidR="0000387E">
        <w:br/>
      </w:r>
      <w:r>
        <w:t>с отработавшим топливом и о безопасности обращения с радиоактивными отходами, а также компетентным органом Российской Федерации в соответствии с Поправкой к Конвенции о физической защите ядерного материала.</w:t>
      </w:r>
    </w:p>
    <w:p w14:paraId="6A2CE9A2" w14:textId="3C167BB7" w:rsidR="00D87975" w:rsidRPr="00D87975" w:rsidRDefault="007871DC" w:rsidP="004D5D1F">
      <w:pPr>
        <w:pStyle w:val="11"/>
      </w:pPr>
      <w:bookmarkStart w:id="30" w:name="_Toc19084083"/>
      <w:bookmarkStart w:id="31" w:name="_Toc19109463"/>
      <w:bookmarkStart w:id="32" w:name="_Toc19109538"/>
      <w:bookmarkStart w:id="33" w:name="_Toc42006446"/>
      <w:bookmarkStart w:id="34" w:name="_Toc43968124"/>
      <w:bookmarkStart w:id="35" w:name="_Toc49429841"/>
      <w:r w:rsidRPr="004C72C1">
        <w:lastRenderedPageBreak/>
        <w:t>Требования</w:t>
      </w:r>
      <w:r w:rsidRPr="009E06B3">
        <w:t xml:space="preserve"> к </w:t>
      </w:r>
      <w:bookmarkEnd w:id="30"/>
      <w:bookmarkEnd w:id="31"/>
      <w:bookmarkEnd w:id="32"/>
      <w:bookmarkEnd w:id="33"/>
      <w:bookmarkEnd w:id="34"/>
      <w:r w:rsidR="00EE2870">
        <w:t>Системе</w:t>
      </w:r>
      <w:bookmarkEnd w:id="35"/>
    </w:p>
    <w:p w14:paraId="0A60CF3D" w14:textId="77777777" w:rsidR="00C52879" w:rsidRPr="00C52879" w:rsidRDefault="00C52879" w:rsidP="00C52879">
      <w:pPr>
        <w:pStyle w:val="2"/>
      </w:pPr>
      <w:bookmarkStart w:id="36" w:name="_Toc49429842"/>
      <w:r w:rsidRPr="00C52879">
        <w:t>Требования к структуре и функционированию Системы</w:t>
      </w:r>
      <w:bookmarkEnd w:id="36"/>
    </w:p>
    <w:p w14:paraId="43984212" w14:textId="55B1649A" w:rsidR="00C52879" w:rsidRPr="00E51D2C" w:rsidRDefault="00C52879" w:rsidP="000F02C4">
      <w:pPr>
        <w:pStyle w:val="phnormal"/>
      </w:pPr>
      <w:r w:rsidRPr="00E51D2C">
        <w:t xml:space="preserve">По виду автоматизированной деятельности Система должна представлять собой многопользовательскую </w:t>
      </w:r>
      <w:r w:rsidR="000F3F79" w:rsidRPr="00E51D2C">
        <w:t>информационн</w:t>
      </w:r>
      <w:r w:rsidR="000F3F79">
        <w:t xml:space="preserve">о - аналитическую </w:t>
      </w:r>
      <w:r w:rsidRPr="00E51D2C">
        <w:t xml:space="preserve">систему </w:t>
      </w:r>
      <w:r w:rsidR="001B6322" w:rsidRPr="00E51D2C">
        <w:t xml:space="preserve">обработки </w:t>
      </w:r>
      <w:r w:rsidR="001B6322">
        <w:t>и</w:t>
      </w:r>
      <w:r w:rsidRPr="00E51D2C">
        <w:t xml:space="preserve"> передачи информации с различным уровнем доступа пользователей к обрабатываемой информации, не составляющей государственной тайны – служебной информации ограниченного доступа, получаемой в рамках выполнения </w:t>
      </w:r>
      <w:r>
        <w:t>пользователями</w:t>
      </w:r>
      <w:r w:rsidRPr="00E51D2C">
        <w:t xml:space="preserve"> своих функций</w:t>
      </w:r>
      <w:r w:rsidR="00D8234F">
        <w:t xml:space="preserve"> и иной конфиденциальной информации, определяемой </w:t>
      </w:r>
      <w:r w:rsidR="00D8234F" w:rsidRPr="00D8234F">
        <w:t>Федеральным законом от 27.07.2006 № 149-ФЗ «Об информации, информационных технологиях и о защите информации»</w:t>
      </w:r>
      <w:r w:rsidR="00D8234F">
        <w:t>.</w:t>
      </w:r>
    </w:p>
    <w:p w14:paraId="387C5856" w14:textId="4D6F2B04" w:rsidR="00180A30" w:rsidRPr="00180A30" w:rsidRDefault="00180A30" w:rsidP="000F02C4">
      <w:pPr>
        <w:pStyle w:val="phlistitemized1"/>
        <w:ind w:firstLine="851"/>
      </w:pPr>
      <w:r w:rsidRPr="00180A30">
        <w:rPr>
          <w:rFonts w:cs="Times New Roman"/>
          <w:lang w:eastAsia="ru-RU"/>
        </w:rPr>
        <w:t xml:space="preserve">Система должна </w:t>
      </w:r>
      <w:r w:rsidR="00C60454" w:rsidRPr="00180A30">
        <w:rPr>
          <w:rFonts w:cs="Times New Roman"/>
          <w:lang w:eastAsia="ru-RU"/>
        </w:rPr>
        <w:t xml:space="preserve">обеспечить </w:t>
      </w:r>
      <w:r w:rsidR="00C60454">
        <w:rPr>
          <w:rFonts w:cs="Times New Roman"/>
          <w:lang w:eastAsia="ru-RU"/>
        </w:rPr>
        <w:t>централизованную</w:t>
      </w:r>
      <w:r w:rsidRPr="00180A30">
        <w:rPr>
          <w:rFonts w:cs="Times New Roman"/>
          <w:lang w:eastAsia="ru-RU"/>
        </w:rPr>
        <w:t xml:space="preserve"> </w:t>
      </w:r>
      <w:r w:rsidR="00C60454">
        <w:rPr>
          <w:rFonts w:cs="Times New Roman"/>
          <w:lang w:eastAsia="ru-RU"/>
        </w:rPr>
        <w:t>базу</w:t>
      </w:r>
      <w:r w:rsidRPr="00180A30">
        <w:rPr>
          <w:rFonts w:cs="Times New Roman"/>
          <w:lang w:eastAsia="ru-RU"/>
        </w:rPr>
        <w:t xml:space="preserve"> данных, котор</w:t>
      </w:r>
      <w:r w:rsidR="00C60454">
        <w:rPr>
          <w:rFonts w:cs="Times New Roman"/>
          <w:lang w:eastAsia="ru-RU"/>
        </w:rPr>
        <w:t>ая</w:t>
      </w:r>
      <w:r w:rsidRPr="00180A30">
        <w:rPr>
          <w:rFonts w:cs="Times New Roman"/>
          <w:lang w:eastAsia="ru-RU"/>
        </w:rPr>
        <w:t xml:space="preserve"> позволит</w:t>
      </w:r>
      <w:r>
        <w:rPr>
          <w:rFonts w:cs="Times New Roman"/>
          <w:lang w:eastAsia="ru-RU"/>
        </w:rPr>
        <w:t>:</w:t>
      </w:r>
    </w:p>
    <w:p w14:paraId="7A334D5C" w14:textId="76CE8B9C" w:rsidR="00C52879" w:rsidRPr="00E51D2C" w:rsidRDefault="000F3F79" w:rsidP="000F02C4">
      <w:pPr>
        <w:pStyle w:val="phlistitemized1"/>
      </w:pPr>
      <w:r>
        <w:t xml:space="preserve">- </w:t>
      </w:r>
      <w:r w:rsidR="00C52879" w:rsidRPr="00E51D2C">
        <w:t>получить возможность постоянного (</w:t>
      </w:r>
      <w:proofErr w:type="spellStart"/>
      <w:r w:rsidR="00C52879" w:rsidRPr="00E51D2C">
        <w:t>online</w:t>
      </w:r>
      <w:proofErr w:type="spellEnd"/>
      <w:r w:rsidR="00C52879" w:rsidRPr="00E51D2C">
        <w:t xml:space="preserve">) доступа к </w:t>
      </w:r>
      <w:r w:rsidR="00C52879">
        <w:t>С</w:t>
      </w:r>
      <w:r w:rsidR="00C52879" w:rsidRPr="00E51D2C">
        <w:t>истеме и всей текущей информации (без привязки к стационарному рабочему месту пользователя);</w:t>
      </w:r>
    </w:p>
    <w:p w14:paraId="772B1648" w14:textId="572D4905" w:rsidR="00C24CC8" w:rsidRDefault="000F3F79" w:rsidP="000F02C4">
      <w:pPr>
        <w:pStyle w:val="phlistitemized1"/>
      </w:pPr>
      <w:r>
        <w:t xml:space="preserve">- </w:t>
      </w:r>
      <w:r w:rsidR="00C52879" w:rsidRPr="00E51D2C">
        <w:t>вести единые справочники и классификаторы</w:t>
      </w:r>
      <w:r w:rsidR="0000387E">
        <w:t>.</w:t>
      </w:r>
      <w:r w:rsidR="00C52879" w:rsidRPr="00E51D2C">
        <w:t xml:space="preserve"> </w:t>
      </w:r>
    </w:p>
    <w:p w14:paraId="33745EAF" w14:textId="08E4417F" w:rsidR="00C52879" w:rsidRPr="00E51D2C" w:rsidRDefault="00C52879" w:rsidP="0000387E">
      <w:pPr>
        <w:pStyle w:val="phlistitemized1"/>
        <w:ind w:firstLine="851"/>
      </w:pPr>
      <w:r w:rsidRPr="00E51D2C">
        <w:t xml:space="preserve">Штатные средства Системы должны позволять проводить базовые работы </w:t>
      </w:r>
      <w:r w:rsidR="0000387E">
        <w:br/>
      </w:r>
      <w:r w:rsidRPr="00E51D2C">
        <w:t xml:space="preserve">по администрированию </w:t>
      </w:r>
      <w:r>
        <w:t>С</w:t>
      </w:r>
      <w:r w:rsidRPr="00E51D2C">
        <w:t>истемы.</w:t>
      </w:r>
    </w:p>
    <w:p w14:paraId="12613C7D" w14:textId="77777777" w:rsidR="00C52879" w:rsidRDefault="00C52879" w:rsidP="000F02C4">
      <w:pPr>
        <w:pStyle w:val="phnormal"/>
      </w:pPr>
      <w:r w:rsidRPr="00E51D2C">
        <w:t xml:space="preserve">В ходе создания </w:t>
      </w:r>
      <w:r>
        <w:t>С</w:t>
      </w:r>
      <w:r w:rsidRPr="00E51D2C">
        <w:t xml:space="preserve">истемы должны быть использованы результаты работ на создание </w:t>
      </w:r>
      <w:r>
        <w:t xml:space="preserve">следующих </w:t>
      </w:r>
      <w:r w:rsidRPr="00C52879">
        <w:t>информационных с</w:t>
      </w:r>
      <w:r w:rsidRPr="00E51D2C">
        <w:t>истем</w:t>
      </w:r>
      <w:r>
        <w:t>:</w:t>
      </w:r>
    </w:p>
    <w:p w14:paraId="375A43E1" w14:textId="77777777" w:rsidR="00C52879" w:rsidRDefault="00C52879" w:rsidP="000F02C4">
      <w:pPr>
        <w:pStyle w:val="phlistitemized1"/>
      </w:pPr>
      <w:r w:rsidRPr="007D1F42">
        <w:t>Комплексная система информатизации Федеральной службы по экологическому, технологическому и атомному надзору</w:t>
      </w:r>
      <w:r>
        <w:t>;</w:t>
      </w:r>
    </w:p>
    <w:p w14:paraId="1CEAD89F" w14:textId="77777777" w:rsidR="00C52879" w:rsidRDefault="00C52879" w:rsidP="000F02C4">
      <w:pPr>
        <w:pStyle w:val="phlistitemized1"/>
      </w:pPr>
      <w:r w:rsidRPr="007D1F42">
        <w:t>Автоматизированная информационная система по регулированию безопасности в области использования атомной энергии</w:t>
      </w:r>
      <w:r>
        <w:t>;</w:t>
      </w:r>
    </w:p>
    <w:p w14:paraId="788502FB" w14:textId="3239A8E4" w:rsidR="00C52879" w:rsidRDefault="00C52879" w:rsidP="000F02C4">
      <w:pPr>
        <w:pStyle w:val="phlistitemized1"/>
      </w:pPr>
      <w:r w:rsidRPr="007D1F42">
        <w:t xml:space="preserve">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w:t>
      </w:r>
      <w:r>
        <w:t>«</w:t>
      </w:r>
      <w:r w:rsidRPr="007D1F42">
        <w:t>Интернет</w:t>
      </w:r>
      <w:r>
        <w:t>».</w:t>
      </w:r>
    </w:p>
    <w:p w14:paraId="21D0525E" w14:textId="77777777" w:rsidR="00C52879" w:rsidRPr="00E51D2C" w:rsidRDefault="00C52879" w:rsidP="000F02C4">
      <w:pPr>
        <w:pStyle w:val="phnormal"/>
      </w:pPr>
      <w:r w:rsidRPr="00E51D2C">
        <w:t xml:space="preserve">Доступ пользователей к Системе должен осуществляться в режиме тонкого клиента (работа пользователя осуществляется </w:t>
      </w:r>
      <w:proofErr w:type="gramStart"/>
      <w:r w:rsidRPr="00E51D2C">
        <w:t>через веб</w:t>
      </w:r>
      <w:proofErr w:type="gramEnd"/>
      <w:r w:rsidRPr="00E51D2C">
        <w:t xml:space="preserve">–браузер), функционирующего в различных операционных средах – </w:t>
      </w:r>
      <w:proofErr w:type="spellStart"/>
      <w:r w:rsidRPr="00E51D2C">
        <w:t>Microsoft</w:t>
      </w:r>
      <w:proofErr w:type="spellEnd"/>
      <w:r w:rsidRPr="00E51D2C">
        <w:t xml:space="preserve"> </w:t>
      </w:r>
      <w:proofErr w:type="spellStart"/>
      <w:r w:rsidRPr="00E51D2C">
        <w:t>Windows</w:t>
      </w:r>
      <w:proofErr w:type="spellEnd"/>
      <w:r w:rsidRPr="00E51D2C">
        <w:t xml:space="preserve">, </w:t>
      </w:r>
      <w:proofErr w:type="spellStart"/>
      <w:r w:rsidRPr="00E51D2C">
        <w:t>Unix</w:t>
      </w:r>
      <w:proofErr w:type="spellEnd"/>
      <w:r w:rsidRPr="00E51D2C">
        <w:t xml:space="preserve"> (</w:t>
      </w:r>
      <w:proofErr w:type="spellStart"/>
      <w:r w:rsidRPr="00E51D2C">
        <w:t>Linux</w:t>
      </w:r>
      <w:proofErr w:type="spellEnd"/>
      <w:r w:rsidRPr="00E51D2C">
        <w:t xml:space="preserve">), </w:t>
      </w:r>
      <w:r w:rsidRPr="00E51D2C">
        <w:rPr>
          <w:lang w:val="en-US"/>
        </w:rPr>
        <w:t>m</w:t>
      </w:r>
      <w:proofErr w:type="spellStart"/>
      <w:r w:rsidRPr="00E51D2C">
        <w:t>acOS</w:t>
      </w:r>
      <w:proofErr w:type="spellEnd"/>
      <w:r w:rsidRPr="00E51D2C">
        <w:t>.</w:t>
      </w:r>
    </w:p>
    <w:p w14:paraId="20D19B1D" w14:textId="37B165CD" w:rsidR="009012CB" w:rsidRPr="006344F6" w:rsidRDefault="009012CB" w:rsidP="001F60F3">
      <w:r w:rsidRPr="006344F6">
        <w:t xml:space="preserve">При проектировании Системы должен быть использован </w:t>
      </w:r>
      <w:r w:rsidR="00154FA3" w:rsidRPr="00154FA3">
        <w:t>С</w:t>
      </w:r>
      <w:r w:rsidR="00154FA3">
        <w:t>е</w:t>
      </w:r>
      <w:r w:rsidR="00154FA3" w:rsidRPr="00154FA3">
        <w:t>рвис-ориент</w:t>
      </w:r>
      <w:r w:rsidR="00154FA3">
        <w:t>и</w:t>
      </w:r>
      <w:r w:rsidR="00154FA3" w:rsidRPr="00154FA3">
        <w:t>рованн</w:t>
      </w:r>
      <w:r w:rsidR="00154FA3">
        <w:t>ый</w:t>
      </w:r>
      <w:r w:rsidR="00154FA3" w:rsidRPr="00154FA3">
        <w:t xml:space="preserve"> </w:t>
      </w:r>
      <w:r w:rsidRPr="006344F6">
        <w:t>подход к</w:t>
      </w:r>
      <w:r w:rsidR="00154FA3">
        <w:t xml:space="preserve"> </w:t>
      </w:r>
      <w:r w:rsidRPr="006344F6">
        <w:t xml:space="preserve">построению архитектуры, при котором единая система строится как набор отдельных </w:t>
      </w:r>
      <w:r w:rsidR="00F32091">
        <w:t>подсистем (</w:t>
      </w:r>
      <w:proofErr w:type="spellStart"/>
      <w:r w:rsidR="00154FA3">
        <w:t>микро</w:t>
      </w:r>
      <w:r w:rsidRPr="006344F6">
        <w:t>сервисов</w:t>
      </w:r>
      <w:proofErr w:type="spellEnd"/>
      <w:r w:rsidR="00F32091">
        <w:t>)</w:t>
      </w:r>
      <w:r w:rsidRPr="006344F6">
        <w:t xml:space="preserve">, каждый из которых работает в собственном процессе </w:t>
      </w:r>
      <w:r w:rsidR="0000387E">
        <w:br/>
      </w:r>
      <w:r w:rsidRPr="006344F6">
        <w:t xml:space="preserve">и </w:t>
      </w:r>
      <w:proofErr w:type="spellStart"/>
      <w:r w:rsidRPr="006344F6">
        <w:t>коммуницирует</w:t>
      </w:r>
      <w:proofErr w:type="spellEnd"/>
      <w:r w:rsidRPr="006344F6">
        <w:t xml:space="preserve"> с остальными используя легковесные механизмы.</w:t>
      </w:r>
    </w:p>
    <w:p w14:paraId="686C1584" w14:textId="07A249E4" w:rsidR="00154FA3" w:rsidRDefault="00154FA3" w:rsidP="001F60F3">
      <w:r>
        <w:lastRenderedPageBreak/>
        <w:t>Подсистемы (</w:t>
      </w:r>
      <w:proofErr w:type="spellStart"/>
      <w:r>
        <w:t>микро</w:t>
      </w:r>
      <w:r w:rsidRPr="006344F6">
        <w:t>сервис</w:t>
      </w:r>
      <w:r>
        <w:t>ы</w:t>
      </w:r>
      <w:proofErr w:type="spellEnd"/>
      <w:r>
        <w:t>)</w:t>
      </w:r>
      <w:r w:rsidRPr="006344F6">
        <w:t xml:space="preserve"> </w:t>
      </w:r>
      <w:r w:rsidRPr="00154FA3">
        <w:t xml:space="preserve">должны взаимодействовать между собой, используя </w:t>
      </w:r>
      <w:r w:rsidR="0000387E">
        <w:br/>
      </w:r>
      <w:r w:rsidRPr="00154FA3">
        <w:t xml:space="preserve">для этого обмен сообщениями, включая бизнес-логику и последовательность действий </w:t>
      </w:r>
      <w:r w:rsidR="0000387E">
        <w:br/>
      </w:r>
      <w:r>
        <w:rPr>
          <w:lang w:val="en-US"/>
        </w:rPr>
        <w:t>c</w:t>
      </w:r>
      <w:r w:rsidRPr="00154FA3">
        <w:t xml:space="preserve"> использованием набора веб-служб, взаимодействующих по </w:t>
      </w:r>
      <w:r w:rsidR="00665FA9">
        <w:t xml:space="preserve">протоколам </w:t>
      </w:r>
      <w:r w:rsidRPr="00154FA3">
        <w:t>SOAP</w:t>
      </w:r>
      <w:r w:rsidR="00665FA9">
        <w:t xml:space="preserve">, </w:t>
      </w:r>
      <w:r w:rsidRPr="00154FA3">
        <w:t>REST</w:t>
      </w:r>
      <w:r w:rsidR="00665FA9">
        <w:t xml:space="preserve"> </w:t>
      </w:r>
      <w:r w:rsidR="0000387E">
        <w:br/>
      </w:r>
      <w:r w:rsidR="00665FA9">
        <w:t>или обмену данными с помощью очереди сообщений</w:t>
      </w:r>
      <w:r w:rsidR="00F44620">
        <w:t xml:space="preserve">. Для выполнения данных задач </w:t>
      </w:r>
      <w:r w:rsidR="0000387E">
        <w:br/>
      </w:r>
      <w:r w:rsidR="00F44620">
        <w:t>в структуре</w:t>
      </w:r>
      <w:r w:rsidR="00F44620" w:rsidRPr="00F44620">
        <w:t xml:space="preserve"> </w:t>
      </w:r>
      <w:r w:rsidR="00F44620">
        <w:t>подсистем (</w:t>
      </w:r>
      <w:proofErr w:type="spellStart"/>
      <w:r w:rsidR="00F44620">
        <w:t>микро</w:t>
      </w:r>
      <w:r w:rsidR="00F44620" w:rsidRPr="006344F6">
        <w:t>сервис</w:t>
      </w:r>
      <w:r w:rsidR="00F44620">
        <w:t>ов</w:t>
      </w:r>
      <w:proofErr w:type="spellEnd"/>
      <w:r w:rsidR="00F44620">
        <w:t>)</w:t>
      </w:r>
      <w:r w:rsidR="00665FA9">
        <w:t xml:space="preserve"> а также целостности данных,</w:t>
      </w:r>
      <w:r w:rsidR="00F44620">
        <w:t xml:space="preserve"> должна быть реализована подсистема (</w:t>
      </w:r>
      <w:proofErr w:type="spellStart"/>
      <w:r w:rsidR="00F44620">
        <w:t>микро</w:t>
      </w:r>
      <w:r w:rsidR="00F44620" w:rsidRPr="006344F6">
        <w:t>сервис</w:t>
      </w:r>
      <w:proofErr w:type="spellEnd"/>
      <w:r w:rsidR="00F44620">
        <w:t>)</w:t>
      </w:r>
      <w:r w:rsidR="00F44620" w:rsidRPr="006344F6">
        <w:t xml:space="preserve"> </w:t>
      </w:r>
      <w:r w:rsidR="00F44620">
        <w:t>– «о</w:t>
      </w:r>
      <w:r w:rsidRPr="00154FA3">
        <w:t>ркест</w:t>
      </w:r>
      <w:r w:rsidR="00F44620">
        <w:t>ратор»</w:t>
      </w:r>
      <w:r w:rsidR="0000387E">
        <w:t>.</w:t>
      </w:r>
      <w:r w:rsidRPr="00154FA3">
        <w:t xml:space="preserve"> </w:t>
      </w:r>
    </w:p>
    <w:p w14:paraId="69D69CD1" w14:textId="77F95AC2" w:rsidR="00DC72F5" w:rsidRDefault="00DC72F5" w:rsidP="001F60F3">
      <w:r w:rsidRPr="00DC72F5">
        <w:t xml:space="preserve">Организация информационной системы </w:t>
      </w:r>
      <w:r w:rsidR="00D873F3">
        <w:t xml:space="preserve">должна </w:t>
      </w:r>
      <w:r w:rsidR="00D873F3" w:rsidRPr="00DC72F5">
        <w:t>строиться</w:t>
      </w:r>
      <w:r w:rsidRPr="00DC72F5">
        <w:t xml:space="preserve"> по принципу централизованного, распределенного хранения данных, при этом кажд</w:t>
      </w:r>
      <w:r w:rsidR="009D3918">
        <w:t>ая</w:t>
      </w:r>
      <w:r w:rsidRPr="00DC72F5">
        <w:t xml:space="preserve"> подсистема (</w:t>
      </w:r>
      <w:proofErr w:type="spellStart"/>
      <w:r w:rsidRPr="00DC72F5">
        <w:t>микросервис</w:t>
      </w:r>
      <w:proofErr w:type="spellEnd"/>
      <w:r w:rsidRPr="00DC72F5">
        <w:t>) может иметь кэш базу данных. Каждая подсистема (</w:t>
      </w:r>
      <w:proofErr w:type="spellStart"/>
      <w:r w:rsidRPr="00DC72F5">
        <w:t>микросервис</w:t>
      </w:r>
      <w:proofErr w:type="spellEnd"/>
      <w:r w:rsidRPr="00DC72F5">
        <w:t xml:space="preserve">) Системы хранит информацию, проведение операций над которой непосредственно связано </w:t>
      </w:r>
      <w:r w:rsidR="0000387E">
        <w:br/>
      </w:r>
      <w:r w:rsidRPr="00DC72F5">
        <w:t xml:space="preserve">с заложенным в этот </w:t>
      </w:r>
      <w:proofErr w:type="spellStart"/>
      <w:r w:rsidRPr="00DC72F5">
        <w:t>микросервис</w:t>
      </w:r>
      <w:proofErr w:type="spellEnd"/>
      <w:r w:rsidRPr="00DC72F5">
        <w:t xml:space="preserve"> функционалом.</w:t>
      </w:r>
    </w:p>
    <w:p w14:paraId="24F386A1" w14:textId="35A6C7F1" w:rsidR="009012CB" w:rsidRPr="006344F6" w:rsidRDefault="009012CB" w:rsidP="001F60F3">
      <w:r w:rsidRPr="006344F6">
        <w:t xml:space="preserve">Взаимодействие с информационными системами других ведомств реализуется электронными сервисами, определенными в результате </w:t>
      </w:r>
      <w:proofErr w:type="spellStart"/>
      <w:r w:rsidRPr="006344F6">
        <w:t>предпроектного</w:t>
      </w:r>
      <w:proofErr w:type="spellEnd"/>
      <w:r w:rsidRPr="006344F6">
        <w:t xml:space="preserve"> </w:t>
      </w:r>
      <w:r w:rsidR="0002345D">
        <w:t>обследования</w:t>
      </w:r>
      <w:r w:rsidRPr="006344F6">
        <w:t>.</w:t>
      </w:r>
    </w:p>
    <w:p w14:paraId="4FF4AB4D" w14:textId="77777777" w:rsidR="00C52879" w:rsidRPr="00E51D2C" w:rsidRDefault="00C52879" w:rsidP="000F02C4">
      <w:pPr>
        <w:pStyle w:val="phnormal"/>
      </w:pPr>
      <w:r w:rsidRPr="00E51D2C">
        <w:t xml:space="preserve">Система должна использовать форматы продуктов семейства </w:t>
      </w:r>
      <w:proofErr w:type="spellStart"/>
      <w:r w:rsidRPr="00E51D2C">
        <w:t>Microsoft</w:t>
      </w:r>
      <w:proofErr w:type="spellEnd"/>
      <w:r w:rsidRPr="00E51D2C">
        <w:t xml:space="preserve"> </w:t>
      </w:r>
      <w:proofErr w:type="spellStart"/>
      <w:r w:rsidRPr="00E51D2C">
        <w:t>Office</w:t>
      </w:r>
      <w:proofErr w:type="spellEnd"/>
      <w:r w:rsidRPr="00E51D2C">
        <w:t xml:space="preserve">, </w:t>
      </w:r>
      <w:proofErr w:type="spellStart"/>
      <w:r w:rsidRPr="00E51D2C">
        <w:t>МойОфис</w:t>
      </w:r>
      <w:proofErr w:type="spellEnd"/>
      <w:r w:rsidRPr="00E51D2C">
        <w:t xml:space="preserve"> и </w:t>
      </w:r>
      <w:proofErr w:type="spellStart"/>
      <w:r w:rsidRPr="00E51D2C">
        <w:t>OpenOffice</w:t>
      </w:r>
      <w:proofErr w:type="spellEnd"/>
      <w:r w:rsidRPr="00E51D2C">
        <w:t xml:space="preserve"> (или любого эквивалентного продукта) для формирования выходных документов.</w:t>
      </w:r>
    </w:p>
    <w:p w14:paraId="11244AF4" w14:textId="28CAF395" w:rsidR="00C52879" w:rsidRPr="00E51D2C" w:rsidRDefault="00C52879" w:rsidP="000F02C4">
      <w:pPr>
        <w:pStyle w:val="phnormal"/>
      </w:pPr>
      <w:r w:rsidRPr="00E51D2C">
        <w:t>Доступ пользовате</w:t>
      </w:r>
      <w:bookmarkStart w:id="37" w:name="_GoBack"/>
      <w:bookmarkEnd w:id="37"/>
      <w:r w:rsidRPr="00E51D2C">
        <w:t xml:space="preserve">лей к функциональным сервисам должен осуществляться </w:t>
      </w:r>
      <w:r w:rsidR="0000387E">
        <w:br/>
      </w:r>
      <w:r w:rsidRPr="00E51D2C">
        <w:t xml:space="preserve">по технологии «тонкого клиента» на базе </w:t>
      </w:r>
      <w:proofErr w:type="spellStart"/>
      <w:r w:rsidRPr="00E51D2C">
        <w:t>web</w:t>
      </w:r>
      <w:proofErr w:type="spellEnd"/>
      <w:r w:rsidRPr="00E51D2C">
        <w:t xml:space="preserve">-обозревателя (браузера). Состав функций Системы, доступный определенному пользователю, должен определяться в зависимости </w:t>
      </w:r>
      <w:r w:rsidR="0000387E">
        <w:br/>
      </w:r>
      <w:r w:rsidRPr="00E51D2C">
        <w:t>от его роли, при этом роль будет определять права пользователей на доступ к сервисам, функциям и данным.</w:t>
      </w:r>
    </w:p>
    <w:p w14:paraId="385C1DE0" w14:textId="3AF4216D" w:rsidR="00C52879" w:rsidRPr="00E51D2C" w:rsidRDefault="00C52879" w:rsidP="000F02C4">
      <w:pPr>
        <w:pStyle w:val="phnormal"/>
      </w:pPr>
      <w:r w:rsidRPr="00E51D2C">
        <w:t xml:space="preserve">Принцип развертывания распределенных </w:t>
      </w:r>
      <w:r w:rsidR="0002345D">
        <w:t>подсистем</w:t>
      </w:r>
      <w:r w:rsidR="00C24CC8">
        <w:t xml:space="preserve"> (</w:t>
      </w:r>
      <w:proofErr w:type="spellStart"/>
      <w:r w:rsidR="00C71036">
        <w:t>микро</w:t>
      </w:r>
      <w:r w:rsidR="00C24CC8">
        <w:t>сервисов</w:t>
      </w:r>
      <w:proofErr w:type="spellEnd"/>
      <w:r w:rsidR="00C24CC8">
        <w:t>)</w:t>
      </w:r>
      <w:r w:rsidRPr="00E51D2C">
        <w:t xml:space="preserve"> схематично изображен на рисунке </w:t>
      </w:r>
      <w:r>
        <w:t>(</w:t>
      </w:r>
      <w:r>
        <w:fldChar w:fldCharType="begin"/>
      </w:r>
      <w:r>
        <w:instrText xml:space="preserve"> REF _Ref43988652 \h </w:instrText>
      </w:r>
      <w:r w:rsidR="000F02C4">
        <w:instrText xml:space="preserve"> \* MERGEFORMAT </w:instrText>
      </w:r>
      <w:r>
        <w:fldChar w:fldCharType="separate"/>
      </w:r>
      <w:r w:rsidR="00930AC6">
        <w:t xml:space="preserve">Рисунок </w:t>
      </w:r>
      <w:r w:rsidR="00930AC6">
        <w:rPr>
          <w:noProof/>
        </w:rPr>
        <w:t>1</w:t>
      </w:r>
      <w:r>
        <w:fldChar w:fldCharType="end"/>
      </w:r>
      <w:r>
        <w:t>)</w:t>
      </w:r>
      <w:r w:rsidRPr="00E51D2C">
        <w:t>.</w:t>
      </w:r>
    </w:p>
    <w:p w14:paraId="76A51BB6" w14:textId="78C3A2A9" w:rsidR="00C52879" w:rsidRDefault="00665FA9" w:rsidP="00C52879">
      <w:pPr>
        <w:pStyle w:val="phfigure"/>
      </w:pPr>
      <w:r w:rsidRPr="00665FA9">
        <w:rPr>
          <w:noProof/>
        </w:rPr>
        <w:lastRenderedPageBreak/>
        <w:t xml:space="preserve"> </w:t>
      </w:r>
      <w:r w:rsidR="005D6DFF">
        <w:rPr>
          <w:noProof/>
        </w:rPr>
        <w:drawing>
          <wp:inline distT="0" distB="0" distL="0" distR="0" wp14:anchorId="2F79AA43" wp14:editId="657538D1">
            <wp:extent cx="6120765" cy="470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709795"/>
                    </a:xfrm>
                    <a:prstGeom prst="rect">
                      <a:avLst/>
                    </a:prstGeom>
                  </pic:spPr>
                </pic:pic>
              </a:graphicData>
            </a:graphic>
          </wp:inline>
        </w:drawing>
      </w:r>
    </w:p>
    <w:p w14:paraId="2F4CCF1A" w14:textId="52322783" w:rsidR="00243462" w:rsidRPr="00243462" w:rsidRDefault="00C52879" w:rsidP="00F32091">
      <w:pPr>
        <w:pStyle w:val="phfiguretitle"/>
      </w:pPr>
      <w:bookmarkStart w:id="38" w:name="_Ref43988652"/>
      <w:r>
        <w:t xml:space="preserve">Рисунок </w:t>
      </w:r>
      <w:r w:rsidR="009D3918">
        <w:rPr>
          <w:noProof/>
        </w:rPr>
        <w:fldChar w:fldCharType="begin"/>
      </w:r>
      <w:r w:rsidR="009D3918">
        <w:rPr>
          <w:noProof/>
        </w:rPr>
        <w:instrText xml:space="preserve"> SEQ Рисунок \* ARABIC </w:instrText>
      </w:r>
      <w:r w:rsidR="009D3918">
        <w:rPr>
          <w:noProof/>
        </w:rPr>
        <w:fldChar w:fldCharType="separate"/>
      </w:r>
      <w:r w:rsidR="00930AC6">
        <w:rPr>
          <w:noProof/>
        </w:rPr>
        <w:t>1</w:t>
      </w:r>
      <w:r w:rsidR="009D3918">
        <w:rPr>
          <w:noProof/>
        </w:rPr>
        <w:fldChar w:fldCharType="end"/>
      </w:r>
      <w:bookmarkEnd w:id="38"/>
      <w:r>
        <w:t xml:space="preserve"> – </w:t>
      </w:r>
      <w:r w:rsidRPr="00E51D2C">
        <w:t xml:space="preserve">Принципиальная схема развертывания распределенных </w:t>
      </w:r>
      <w:r w:rsidR="0002345D">
        <w:t xml:space="preserve">подсистем </w:t>
      </w:r>
      <w:r w:rsidR="00C24CC8">
        <w:t>(</w:t>
      </w:r>
      <w:proofErr w:type="spellStart"/>
      <w:r w:rsidR="00154FA3">
        <w:t>микро</w:t>
      </w:r>
      <w:r w:rsidR="00C24CC8">
        <w:t>сервисов</w:t>
      </w:r>
      <w:proofErr w:type="spellEnd"/>
      <w:r w:rsidR="00C24CC8">
        <w:t>)</w:t>
      </w:r>
      <w:r w:rsidRPr="00E51D2C">
        <w:t xml:space="preserve"> для Системы</w:t>
      </w:r>
    </w:p>
    <w:p w14:paraId="1F4DEBAC" w14:textId="0063F5D6" w:rsidR="00327B39" w:rsidRDefault="00C52879" w:rsidP="00947F92">
      <w:pPr>
        <w:pStyle w:val="2"/>
      </w:pPr>
      <w:bookmarkStart w:id="39" w:name="_Toc49429843"/>
      <w:r>
        <w:t>Функциональные требования к Системе</w:t>
      </w:r>
      <w:bookmarkEnd w:id="39"/>
    </w:p>
    <w:p w14:paraId="199E1195" w14:textId="77777777" w:rsidR="001E11AB" w:rsidRDefault="00243462" w:rsidP="001F60F3">
      <w:r w:rsidRPr="00BE1436">
        <w:t xml:space="preserve">Перечень </w:t>
      </w:r>
      <w:r w:rsidR="004758A1">
        <w:t>подсистем</w:t>
      </w:r>
      <w:r w:rsidR="004758A1" w:rsidRPr="004758A1">
        <w:t xml:space="preserve"> (</w:t>
      </w:r>
      <w:proofErr w:type="spellStart"/>
      <w:r w:rsidRPr="00BE1436">
        <w:t>микросервисов</w:t>
      </w:r>
      <w:proofErr w:type="spellEnd"/>
      <w:r w:rsidR="004758A1" w:rsidRPr="004758A1">
        <w:t>)</w:t>
      </w:r>
      <w:r w:rsidRPr="00BE1436">
        <w:t xml:space="preserve">, входящих в состав Системы, их назначение </w:t>
      </w:r>
      <w:r w:rsidR="002977B7">
        <w:br/>
      </w:r>
      <w:r w:rsidRPr="00BE1436">
        <w:t>и основ</w:t>
      </w:r>
      <w:r w:rsidR="00F94CFD">
        <w:t>ные характеристики приведены в Т</w:t>
      </w:r>
      <w:r w:rsidRPr="00BE1436">
        <w:t xml:space="preserve">аблице </w:t>
      </w:r>
      <w:r w:rsidR="00F94CFD">
        <w:t>1</w:t>
      </w:r>
      <w:r w:rsidRPr="00BE1436">
        <w:t>.</w:t>
      </w:r>
      <w:r w:rsidR="001E11AB">
        <w:t xml:space="preserve"> </w:t>
      </w:r>
    </w:p>
    <w:p w14:paraId="3C4688F2" w14:textId="11F33793" w:rsidR="00243462" w:rsidRDefault="001E11AB" w:rsidP="001F60F3">
      <w:r w:rsidRPr="00652469">
        <w:rPr>
          <w:color w:val="000000"/>
          <w:szCs w:val="24"/>
        </w:rPr>
        <w:t xml:space="preserve">При </w:t>
      </w:r>
      <w:r w:rsidR="00652469" w:rsidRPr="00652469">
        <w:rPr>
          <w:color w:val="000000"/>
          <w:szCs w:val="24"/>
        </w:rPr>
        <w:t>проектировании электронных реестров</w:t>
      </w:r>
      <w:r w:rsidRPr="00652469">
        <w:rPr>
          <w:color w:val="000000"/>
          <w:szCs w:val="24"/>
        </w:rPr>
        <w:t xml:space="preserve">, реализуемых </w:t>
      </w:r>
      <w:r w:rsidRPr="00652469">
        <w:t xml:space="preserve">в </w:t>
      </w:r>
      <w:r w:rsidR="001B6322" w:rsidRPr="00652469">
        <w:t>подсистемах (</w:t>
      </w:r>
      <w:proofErr w:type="spellStart"/>
      <w:r w:rsidR="001B6322" w:rsidRPr="00652469">
        <w:t>микросервисах</w:t>
      </w:r>
      <w:proofErr w:type="spellEnd"/>
      <w:r w:rsidR="001B6322" w:rsidRPr="00652469">
        <w:t>),</w:t>
      </w:r>
      <w:r w:rsidRPr="00652469">
        <w:t xml:space="preserve"> необходимо предусмотреть возможность формирования печатных форм документов на основании данных реестровой записи, после </w:t>
      </w:r>
      <w:r w:rsidR="001B6322" w:rsidRPr="00652469">
        <w:t xml:space="preserve">её </w:t>
      </w:r>
      <w:r w:rsidRPr="00652469">
        <w:t>подписания ЭП сотрудником Ростехнадзора.</w:t>
      </w:r>
    </w:p>
    <w:p w14:paraId="685862C4" w14:textId="063D89DC" w:rsidR="001E11AB" w:rsidRPr="00996568" w:rsidRDefault="00996568" w:rsidP="00996568">
      <w:r w:rsidRPr="00996568">
        <w:t xml:space="preserve">В рамках </w:t>
      </w:r>
      <w:r w:rsidR="004857FE">
        <w:t>выполнения работ по созданию и развитию</w:t>
      </w:r>
      <w:r w:rsidRPr="00996568">
        <w:t xml:space="preserve"> Системы должна быть произведена актуализация </w:t>
      </w:r>
      <w:r w:rsidR="004857FE">
        <w:t>технического проекта</w:t>
      </w:r>
      <w:r w:rsidR="00BF0031">
        <w:t xml:space="preserve"> и реализация системы</w:t>
      </w:r>
      <w:r>
        <w:t xml:space="preserve"> </w:t>
      </w:r>
      <w:r w:rsidRPr="00996568">
        <w:t>с учетом требований</w:t>
      </w:r>
      <w:r w:rsidR="004F5D31">
        <w:t xml:space="preserve"> законодательства Российской Федерации, в том </w:t>
      </w:r>
      <w:proofErr w:type="gramStart"/>
      <w:r w:rsidR="004F5D31">
        <w:t xml:space="preserve">числе </w:t>
      </w:r>
      <w:r w:rsidR="004857FE">
        <w:t xml:space="preserve"> </w:t>
      </w:r>
      <w:r w:rsidRPr="00996568">
        <w:t>Федерального</w:t>
      </w:r>
      <w:proofErr w:type="gramEnd"/>
      <w:r w:rsidRPr="00996568">
        <w:t xml:space="preserve"> закона от 31.07.2020 </w:t>
      </w:r>
      <w:r w:rsidR="00045AE5">
        <w:br/>
      </w:r>
      <w:r w:rsidRPr="00996568">
        <w:lastRenderedPageBreak/>
        <w:t>№ 248-ФЗ «О государственном контроле (надзоре) и муниципальном контроле Российской Федерации»</w:t>
      </w:r>
      <w:r w:rsidR="00BF0031">
        <w:t xml:space="preserve"> и нормативных документов, утверждаемых в его исполнение</w:t>
      </w:r>
      <w:r w:rsidRPr="00996568">
        <w:t>.</w:t>
      </w:r>
    </w:p>
    <w:p w14:paraId="79007D35" w14:textId="01C4720F" w:rsidR="00243462" w:rsidRPr="00EF520A" w:rsidRDefault="00243462" w:rsidP="001E11AB">
      <w:pPr>
        <w:pStyle w:val="afb"/>
        <w:jc w:val="center"/>
        <w:rPr>
          <w:color w:val="auto"/>
          <w:sz w:val="22"/>
        </w:rPr>
      </w:pPr>
      <w:r w:rsidRPr="00EF520A">
        <w:rPr>
          <w:color w:val="auto"/>
          <w:sz w:val="22"/>
        </w:rPr>
        <w:t xml:space="preserve">Таблица </w:t>
      </w:r>
      <w:r w:rsidR="00011D1A" w:rsidRPr="00EF520A">
        <w:rPr>
          <w:noProof/>
          <w:color w:val="auto"/>
          <w:sz w:val="22"/>
        </w:rPr>
        <w:t>1.</w:t>
      </w:r>
      <w:r w:rsidR="00EF520A">
        <w:rPr>
          <w:color w:val="auto"/>
          <w:sz w:val="22"/>
        </w:rPr>
        <w:t xml:space="preserve"> </w:t>
      </w:r>
      <w:r w:rsidRPr="00EF520A">
        <w:rPr>
          <w:color w:val="auto"/>
          <w:sz w:val="22"/>
        </w:rPr>
        <w:t>Наименование, назначение и основные характеристики компонентов, входящих в состав Системы</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6062"/>
      </w:tblGrid>
      <w:tr w:rsidR="00243462" w:rsidRPr="00BE1436" w14:paraId="5C924033" w14:textId="77777777" w:rsidTr="00EF520A">
        <w:trPr>
          <w:tblHeader/>
          <w:jc w:val="center"/>
        </w:trPr>
        <w:tc>
          <w:tcPr>
            <w:tcW w:w="562" w:type="dxa"/>
            <w:vAlign w:val="center"/>
          </w:tcPr>
          <w:p w14:paraId="22D05D88" w14:textId="34D0A1A7" w:rsidR="00243462" w:rsidRPr="00174C6C" w:rsidRDefault="00243462" w:rsidP="00EF520A">
            <w:pPr>
              <w:pStyle w:val="affc"/>
              <w:ind w:firstLine="22"/>
              <w:rPr>
                <w:b/>
                <w:bCs/>
                <w:snapToGrid w:val="0"/>
              </w:rPr>
            </w:pPr>
            <w:r w:rsidRPr="00174C6C">
              <w:rPr>
                <w:b/>
                <w:bCs/>
                <w:snapToGrid w:val="0"/>
              </w:rPr>
              <w:t>№</w:t>
            </w:r>
            <w:r w:rsidR="00011D1A" w:rsidRPr="00174C6C">
              <w:rPr>
                <w:b/>
                <w:bCs/>
                <w:snapToGrid w:val="0"/>
              </w:rPr>
              <w:t xml:space="preserve"> п/п</w:t>
            </w:r>
          </w:p>
        </w:tc>
        <w:tc>
          <w:tcPr>
            <w:tcW w:w="3402" w:type="dxa"/>
            <w:shd w:val="clear" w:color="auto" w:fill="auto"/>
            <w:vAlign w:val="center"/>
          </w:tcPr>
          <w:p w14:paraId="2EA0E6E0" w14:textId="5E039474" w:rsidR="00243462" w:rsidRPr="00174C6C" w:rsidRDefault="00243462" w:rsidP="00EF520A">
            <w:pPr>
              <w:pStyle w:val="affc"/>
              <w:ind w:firstLine="0"/>
              <w:jc w:val="center"/>
              <w:rPr>
                <w:b/>
                <w:bCs/>
                <w:snapToGrid w:val="0"/>
              </w:rPr>
            </w:pPr>
            <w:bookmarkStart w:id="40" w:name="_Hlk35860560"/>
            <w:r w:rsidRPr="00174C6C">
              <w:rPr>
                <w:b/>
                <w:bCs/>
                <w:snapToGrid w:val="0"/>
              </w:rPr>
              <w:t>Наименование</w:t>
            </w:r>
            <w:r w:rsidR="005E0E9D" w:rsidRPr="00174C6C">
              <w:rPr>
                <w:b/>
                <w:bCs/>
                <w:snapToGrid w:val="0"/>
              </w:rPr>
              <w:t xml:space="preserve"> подсистемы (</w:t>
            </w:r>
            <w:proofErr w:type="spellStart"/>
            <w:r w:rsidR="005E0E9D" w:rsidRPr="00174C6C">
              <w:rPr>
                <w:b/>
                <w:bCs/>
                <w:snapToGrid w:val="0"/>
              </w:rPr>
              <w:t>микросервиса</w:t>
            </w:r>
            <w:proofErr w:type="spellEnd"/>
            <w:r w:rsidR="005E0E9D" w:rsidRPr="00174C6C">
              <w:rPr>
                <w:b/>
                <w:bCs/>
                <w:snapToGrid w:val="0"/>
              </w:rPr>
              <w:t>)</w:t>
            </w:r>
          </w:p>
        </w:tc>
        <w:tc>
          <w:tcPr>
            <w:tcW w:w="6062" w:type="dxa"/>
            <w:shd w:val="clear" w:color="auto" w:fill="auto"/>
            <w:vAlign w:val="center"/>
          </w:tcPr>
          <w:p w14:paraId="6DC5E940" w14:textId="77777777" w:rsidR="00243462" w:rsidRPr="00174C6C" w:rsidRDefault="00243462" w:rsidP="00EF520A">
            <w:pPr>
              <w:pStyle w:val="affc"/>
              <w:ind w:firstLine="0"/>
              <w:jc w:val="center"/>
              <w:rPr>
                <w:b/>
                <w:bCs/>
                <w:snapToGrid w:val="0"/>
              </w:rPr>
            </w:pPr>
            <w:r w:rsidRPr="00174C6C">
              <w:rPr>
                <w:b/>
                <w:bCs/>
                <w:snapToGrid w:val="0"/>
              </w:rPr>
              <w:t>Назначение и основные характеристики</w:t>
            </w:r>
          </w:p>
        </w:tc>
      </w:tr>
      <w:tr w:rsidR="00243462" w:rsidRPr="00BE1436" w14:paraId="0140B60F" w14:textId="77777777" w:rsidTr="00174C6C">
        <w:trPr>
          <w:trHeight w:val="425"/>
          <w:jc w:val="center"/>
        </w:trPr>
        <w:tc>
          <w:tcPr>
            <w:tcW w:w="562" w:type="dxa"/>
            <w:vAlign w:val="center"/>
          </w:tcPr>
          <w:p w14:paraId="71B5B96B" w14:textId="77777777" w:rsidR="00243462" w:rsidRPr="00BE1436" w:rsidRDefault="00243462" w:rsidP="00EF520A">
            <w:pPr>
              <w:pStyle w:val="affc"/>
              <w:ind w:firstLine="22"/>
            </w:pPr>
            <w:r w:rsidRPr="00BE1436">
              <w:t>1</w:t>
            </w:r>
          </w:p>
        </w:tc>
        <w:tc>
          <w:tcPr>
            <w:tcW w:w="3402" w:type="dxa"/>
            <w:shd w:val="clear" w:color="auto" w:fill="auto"/>
          </w:tcPr>
          <w:p w14:paraId="6397365B" w14:textId="6154F4DE" w:rsidR="00243462" w:rsidRPr="00A80A63" w:rsidRDefault="00243462" w:rsidP="00EF520A">
            <w:pPr>
              <w:pStyle w:val="affc"/>
              <w:ind w:firstLine="35"/>
            </w:pPr>
            <w:proofErr w:type="spellStart"/>
            <w:r w:rsidRPr="00A80A63">
              <w:t>Микросервис</w:t>
            </w:r>
            <w:proofErr w:type="spellEnd"/>
            <w:r w:rsidRPr="00A80A63">
              <w:t xml:space="preserve"> </w:t>
            </w:r>
            <w:r w:rsidR="004758A1" w:rsidRPr="00A80A63">
              <w:t>«цифровой профиль субъекта</w:t>
            </w:r>
            <w:r w:rsidR="008417BA" w:rsidRPr="00A80A63">
              <w:t xml:space="preserve"> и объекта</w:t>
            </w:r>
            <w:r w:rsidR="004758A1" w:rsidRPr="00A80A63">
              <w:t xml:space="preserve"> надзора» и управления рискам</w:t>
            </w:r>
          </w:p>
        </w:tc>
        <w:tc>
          <w:tcPr>
            <w:tcW w:w="6062" w:type="dxa"/>
            <w:shd w:val="clear" w:color="auto" w:fill="auto"/>
            <w:vAlign w:val="center"/>
          </w:tcPr>
          <w:p w14:paraId="0F612919" w14:textId="77777777" w:rsidR="00243462" w:rsidRPr="00A80A63" w:rsidRDefault="00243462" w:rsidP="00174C6C">
            <w:pPr>
              <w:pStyle w:val="affc"/>
              <w:ind w:firstLine="0"/>
              <w:jc w:val="both"/>
            </w:pPr>
            <w:proofErr w:type="spellStart"/>
            <w:r w:rsidRPr="00A80A63">
              <w:t>Микросервис</w:t>
            </w:r>
            <w:proofErr w:type="spellEnd"/>
            <w:r w:rsidRPr="00A80A63">
              <w:t xml:space="preserve"> предназначен для </w:t>
            </w:r>
            <w:r w:rsidR="00A20B67" w:rsidRPr="00A80A63">
              <w:t xml:space="preserve">создания, хранения, редактирования и согласования цифрового профиля </w:t>
            </w:r>
            <w:r w:rsidR="009236FA" w:rsidRPr="00A80A63">
              <w:t>субъектов надзора</w:t>
            </w:r>
            <w:r w:rsidR="00F32091" w:rsidRPr="00A80A63">
              <w:t>, а также расчета и предоставления данных о рисках для расчета категории опасности</w:t>
            </w:r>
            <w:r w:rsidR="00CA7FAB" w:rsidRPr="00A80A63">
              <w:t>.</w:t>
            </w:r>
          </w:p>
          <w:p w14:paraId="3467870A" w14:textId="0554074B" w:rsidR="00CA7FAB" w:rsidRPr="00A80A63" w:rsidRDefault="00CA7FAB" w:rsidP="00174C6C">
            <w:pPr>
              <w:pStyle w:val="affc"/>
              <w:ind w:firstLine="0"/>
              <w:jc w:val="both"/>
            </w:pPr>
            <w:r w:rsidRPr="00A80A63">
              <w:t>Подсистема должна состоять из следующих разделов:</w:t>
            </w:r>
          </w:p>
          <w:p w14:paraId="02B44B86" w14:textId="07FB78B3" w:rsidR="00CA7FAB" w:rsidRPr="00A80A63" w:rsidRDefault="00CA7FAB" w:rsidP="00174C6C">
            <w:pPr>
              <w:pStyle w:val="affc"/>
              <w:ind w:firstLine="0"/>
              <w:jc w:val="both"/>
            </w:pPr>
            <w:r w:rsidRPr="00A80A63">
              <w:t>- «Цифровой профиль субъекта и объекта надзора»</w:t>
            </w:r>
          </w:p>
          <w:p w14:paraId="73F99D83" w14:textId="77777777" w:rsidR="00CA7FAB" w:rsidRPr="00A80A63" w:rsidRDefault="00CA7FAB" w:rsidP="00174C6C">
            <w:pPr>
              <w:pStyle w:val="affc"/>
              <w:ind w:firstLine="0"/>
              <w:jc w:val="both"/>
            </w:pPr>
            <w:r w:rsidRPr="00A80A63">
              <w:t>- «Учет рисков»</w:t>
            </w:r>
          </w:p>
          <w:p w14:paraId="52884781" w14:textId="76BDAB4A" w:rsidR="00CA7FAB" w:rsidRPr="00A80A63" w:rsidRDefault="00CA7FAB" w:rsidP="00174C6C">
            <w:pPr>
              <w:pStyle w:val="affc"/>
              <w:ind w:firstLine="0"/>
              <w:jc w:val="both"/>
            </w:pPr>
            <w:r w:rsidRPr="00A80A63">
              <w:t xml:space="preserve">А </w:t>
            </w:r>
            <w:r w:rsidR="00777587" w:rsidRPr="00A80A63">
              <w:t>также содержать</w:t>
            </w:r>
            <w:r w:rsidRPr="00A80A63">
              <w:t xml:space="preserve"> функциональные блоки:</w:t>
            </w:r>
          </w:p>
          <w:p w14:paraId="512C0757" w14:textId="21356A52" w:rsidR="00CA7FAB" w:rsidRPr="00A80A63" w:rsidRDefault="00CA7FAB" w:rsidP="00174C6C">
            <w:pPr>
              <w:pStyle w:val="affc"/>
              <w:ind w:firstLine="0"/>
              <w:jc w:val="both"/>
            </w:pPr>
            <w:r w:rsidRPr="00A80A63">
              <w:t>- «Общие сведения»</w:t>
            </w:r>
          </w:p>
          <w:p w14:paraId="21226887" w14:textId="44B0F9EC" w:rsidR="00CA7FAB" w:rsidRPr="00A80A63" w:rsidRDefault="00CA7FAB" w:rsidP="00174C6C">
            <w:pPr>
              <w:pStyle w:val="affc"/>
              <w:ind w:firstLine="0"/>
              <w:jc w:val="both"/>
            </w:pPr>
            <w:r w:rsidRPr="00A80A63">
              <w:t>- «Документарный блок и статусы по отчетности»</w:t>
            </w:r>
          </w:p>
          <w:p w14:paraId="5D1CDF0C" w14:textId="77777777" w:rsidR="00CA7FAB" w:rsidRPr="00A80A63" w:rsidRDefault="00CA7FAB" w:rsidP="00174C6C">
            <w:pPr>
              <w:pStyle w:val="affc"/>
              <w:ind w:firstLine="0"/>
              <w:jc w:val="both"/>
            </w:pPr>
            <w:r w:rsidRPr="00A80A63">
              <w:t>- «Динамические показатели и аналитика»</w:t>
            </w:r>
          </w:p>
          <w:p w14:paraId="3B0D1DE5" w14:textId="45BEA94F" w:rsidR="00777587" w:rsidRPr="00A80A63" w:rsidRDefault="00777587" w:rsidP="00174C6C">
            <w:pPr>
              <w:pStyle w:val="affc"/>
              <w:ind w:firstLine="0"/>
              <w:jc w:val="both"/>
            </w:pPr>
            <w:r w:rsidRPr="00A80A63">
              <w:t xml:space="preserve">Требования к подсистеме (микросервису) «цифровой профиль субъекта и объекта надзора» и управления рискам описаны в документе «Функциональные требования к подсистеме «цифровой профиль субъекта </w:t>
            </w:r>
            <w:r w:rsidR="008417BA" w:rsidRPr="00A80A63">
              <w:t xml:space="preserve">и объекта </w:t>
            </w:r>
            <w:r w:rsidRPr="00A80A63">
              <w:t>надзора» и управления рисками». Код документа 83470944.4251906.001.ФТ.02</w:t>
            </w:r>
          </w:p>
        </w:tc>
      </w:tr>
      <w:tr w:rsidR="00243462" w:rsidRPr="00BE1436" w14:paraId="28467458" w14:textId="77777777" w:rsidTr="00EF520A">
        <w:trPr>
          <w:trHeight w:val="967"/>
          <w:jc w:val="center"/>
        </w:trPr>
        <w:tc>
          <w:tcPr>
            <w:tcW w:w="562" w:type="dxa"/>
            <w:vAlign w:val="center"/>
          </w:tcPr>
          <w:p w14:paraId="2A950517" w14:textId="77777777" w:rsidR="00243462" w:rsidRPr="00BE1436" w:rsidRDefault="00243462" w:rsidP="00EF520A">
            <w:pPr>
              <w:pStyle w:val="affc"/>
              <w:ind w:firstLine="22"/>
            </w:pPr>
            <w:r w:rsidRPr="00BE1436">
              <w:t>2</w:t>
            </w:r>
          </w:p>
        </w:tc>
        <w:tc>
          <w:tcPr>
            <w:tcW w:w="3402" w:type="dxa"/>
            <w:shd w:val="clear" w:color="auto" w:fill="auto"/>
          </w:tcPr>
          <w:p w14:paraId="31F0FA35" w14:textId="26E8FEC8" w:rsidR="00243462" w:rsidRPr="00BE1436" w:rsidRDefault="00243462" w:rsidP="00EF520A">
            <w:pPr>
              <w:pStyle w:val="affc"/>
              <w:ind w:firstLine="35"/>
              <w:rPr>
                <w:szCs w:val="22"/>
              </w:rPr>
            </w:pPr>
            <w:proofErr w:type="spellStart"/>
            <w:r w:rsidRPr="00BE1436">
              <w:rPr>
                <w:szCs w:val="22"/>
              </w:rPr>
              <w:t>Микросервис</w:t>
            </w:r>
            <w:proofErr w:type="spellEnd"/>
            <w:r w:rsidRPr="00BE1436">
              <w:rPr>
                <w:szCs w:val="22"/>
              </w:rPr>
              <w:t xml:space="preserve"> </w:t>
            </w:r>
            <w:r w:rsidR="004758A1" w:rsidRPr="00340DF7">
              <w:t>планирования и учета контрольных надзорных мероприятий</w:t>
            </w:r>
            <w:r w:rsidR="00F32091">
              <w:t xml:space="preserve"> </w:t>
            </w:r>
          </w:p>
        </w:tc>
        <w:tc>
          <w:tcPr>
            <w:tcW w:w="6062" w:type="dxa"/>
            <w:shd w:val="clear" w:color="auto" w:fill="auto"/>
            <w:vAlign w:val="center"/>
          </w:tcPr>
          <w:p w14:paraId="661759E6" w14:textId="42EA76F9" w:rsidR="00243462" w:rsidRDefault="00243462" w:rsidP="00174C6C">
            <w:pPr>
              <w:pStyle w:val="affc"/>
              <w:ind w:firstLine="0"/>
              <w:jc w:val="both"/>
            </w:pPr>
            <w:proofErr w:type="spellStart"/>
            <w:r w:rsidRPr="00BE1436">
              <w:rPr>
                <w:szCs w:val="22"/>
              </w:rPr>
              <w:t>Микросервис</w:t>
            </w:r>
            <w:proofErr w:type="spellEnd"/>
            <w:r w:rsidRPr="00BE1436">
              <w:rPr>
                <w:szCs w:val="22"/>
              </w:rPr>
              <w:t xml:space="preserve"> </w:t>
            </w:r>
            <w:r w:rsidR="004758A1">
              <w:rPr>
                <w:szCs w:val="22"/>
              </w:rPr>
              <w:t xml:space="preserve">должен обеспечивать функционал </w:t>
            </w:r>
            <w:r w:rsidR="004758A1" w:rsidRPr="00340DF7">
              <w:t>планирования и учета контрольных надзорных мероприятий</w:t>
            </w:r>
            <w:r w:rsidR="002977B7">
              <w:t>.</w:t>
            </w:r>
          </w:p>
          <w:p w14:paraId="2B645BF1" w14:textId="265882A9" w:rsidR="00CA7FAB" w:rsidRPr="00CA7FAB" w:rsidRDefault="00911119" w:rsidP="00174C6C">
            <w:pPr>
              <w:pStyle w:val="affc"/>
              <w:ind w:firstLine="0"/>
              <w:jc w:val="both"/>
              <w:rPr>
                <w:szCs w:val="22"/>
              </w:rPr>
            </w:pPr>
            <w:proofErr w:type="spellStart"/>
            <w:r w:rsidRPr="00BE1436">
              <w:rPr>
                <w:szCs w:val="22"/>
              </w:rPr>
              <w:t>Микросервис</w:t>
            </w:r>
            <w:proofErr w:type="spellEnd"/>
            <w:r w:rsidRPr="00BE1436">
              <w:rPr>
                <w:szCs w:val="22"/>
              </w:rPr>
              <w:t xml:space="preserve"> </w:t>
            </w:r>
            <w:r w:rsidR="00CA7FAB" w:rsidRPr="00CA7FAB">
              <w:rPr>
                <w:szCs w:val="22"/>
              </w:rPr>
              <w:t>долж</w:t>
            </w:r>
            <w:r>
              <w:rPr>
                <w:szCs w:val="22"/>
              </w:rPr>
              <w:t>ен</w:t>
            </w:r>
            <w:r w:rsidR="00CA7FAB" w:rsidRPr="00CA7FAB">
              <w:rPr>
                <w:szCs w:val="22"/>
              </w:rPr>
              <w:t xml:space="preserve"> состоять из следующих функциональных блоков:</w:t>
            </w:r>
          </w:p>
          <w:p w14:paraId="4427E832" w14:textId="71645A89" w:rsidR="00CA7FAB" w:rsidRPr="00CA7FAB" w:rsidRDefault="00CA7FAB" w:rsidP="00061989">
            <w:pPr>
              <w:pStyle w:val="affc"/>
              <w:numPr>
                <w:ilvl w:val="0"/>
                <w:numId w:val="42"/>
              </w:numPr>
              <w:jc w:val="both"/>
              <w:rPr>
                <w:szCs w:val="22"/>
              </w:rPr>
            </w:pPr>
            <w:r w:rsidRPr="00CA7FAB">
              <w:rPr>
                <w:szCs w:val="22"/>
              </w:rPr>
              <w:t xml:space="preserve">Сводный план; </w:t>
            </w:r>
          </w:p>
          <w:p w14:paraId="4A03901E" w14:textId="001A9B21" w:rsidR="00CA7FAB" w:rsidRPr="00CA7FAB" w:rsidRDefault="00CA7FAB" w:rsidP="00061989">
            <w:pPr>
              <w:pStyle w:val="affc"/>
              <w:numPr>
                <w:ilvl w:val="0"/>
                <w:numId w:val="42"/>
              </w:numPr>
              <w:jc w:val="both"/>
              <w:rPr>
                <w:szCs w:val="22"/>
              </w:rPr>
            </w:pPr>
            <w:r w:rsidRPr="00CA7FAB">
              <w:rPr>
                <w:szCs w:val="22"/>
              </w:rPr>
              <w:t>Внеплановые проверки;</w:t>
            </w:r>
          </w:p>
          <w:p w14:paraId="193669C5" w14:textId="647D2F44" w:rsidR="00CA7FAB" w:rsidRDefault="00CA7FAB" w:rsidP="00061989">
            <w:pPr>
              <w:pStyle w:val="affc"/>
              <w:numPr>
                <w:ilvl w:val="0"/>
                <w:numId w:val="42"/>
              </w:numPr>
              <w:jc w:val="both"/>
              <w:rPr>
                <w:szCs w:val="22"/>
              </w:rPr>
            </w:pPr>
            <w:r w:rsidRPr="00CA7FAB">
              <w:rPr>
                <w:szCs w:val="22"/>
              </w:rPr>
              <w:t>Оперативный план</w:t>
            </w:r>
            <w:r w:rsidR="002977B7">
              <w:rPr>
                <w:szCs w:val="22"/>
              </w:rPr>
              <w:t>.</w:t>
            </w:r>
          </w:p>
          <w:p w14:paraId="39B4ECB2" w14:textId="6C14041A" w:rsidR="00CA7FAB" w:rsidRDefault="00CA7FAB" w:rsidP="00EE4835">
            <w:pPr>
              <w:pStyle w:val="affc"/>
              <w:ind w:firstLine="0"/>
              <w:jc w:val="both"/>
              <w:rPr>
                <w:szCs w:val="22"/>
              </w:rPr>
            </w:pPr>
            <w:r w:rsidRPr="00CA7FAB">
              <w:rPr>
                <w:szCs w:val="22"/>
              </w:rPr>
              <w:t>Для реализации функциональности «Планирование» также должны быть задействованы подсистема «цифровой профиль субъекта</w:t>
            </w:r>
            <w:r w:rsidR="008417BA">
              <w:rPr>
                <w:szCs w:val="22"/>
              </w:rPr>
              <w:t xml:space="preserve"> и объекта</w:t>
            </w:r>
            <w:r w:rsidRPr="00CA7FAB">
              <w:rPr>
                <w:szCs w:val="22"/>
              </w:rPr>
              <w:t xml:space="preserve"> надзора</w:t>
            </w:r>
            <w:r w:rsidR="002977B7">
              <w:rPr>
                <w:szCs w:val="22"/>
              </w:rPr>
              <w:t>»</w:t>
            </w:r>
            <w:r w:rsidRPr="00CA7FAB">
              <w:rPr>
                <w:szCs w:val="22"/>
              </w:rPr>
              <w:t xml:space="preserve"> и </w:t>
            </w:r>
            <w:r w:rsidR="002977B7">
              <w:rPr>
                <w:szCs w:val="22"/>
              </w:rPr>
              <w:t>управления рисками</w:t>
            </w:r>
            <w:r w:rsidRPr="00CA7FAB">
              <w:rPr>
                <w:szCs w:val="22"/>
              </w:rPr>
              <w:t>», рассчитывающая категорию риска субъекта (объекта), и подсистема учета результатов КНМ, с целью определения даты последней проверки.</w:t>
            </w:r>
          </w:p>
          <w:p w14:paraId="04BB80BD" w14:textId="1D7637E3" w:rsidR="00911119" w:rsidRPr="00BE1436" w:rsidDel="004E374C" w:rsidRDefault="00911119" w:rsidP="00174C6C">
            <w:pPr>
              <w:pStyle w:val="affc"/>
              <w:ind w:firstLine="0"/>
              <w:jc w:val="both"/>
              <w:rPr>
                <w:szCs w:val="22"/>
              </w:rPr>
            </w:pPr>
            <w:r w:rsidRPr="00911119">
              <w:rPr>
                <w:szCs w:val="22"/>
              </w:rPr>
              <w:t>Требования к подсистеме (микросервису) планирования и учета контрольных надзорных мероприятий описаны в документе «Функциональные требования к подсистеме планирования и учета контрольных надзорных мероприятий». Код документа 83470944.4251906.001.ФТ.03</w:t>
            </w:r>
          </w:p>
        </w:tc>
      </w:tr>
      <w:tr w:rsidR="00243462" w:rsidRPr="00BE1436" w14:paraId="5988183F" w14:textId="77777777" w:rsidTr="00EF520A">
        <w:trPr>
          <w:jc w:val="center"/>
        </w:trPr>
        <w:tc>
          <w:tcPr>
            <w:tcW w:w="562" w:type="dxa"/>
            <w:vAlign w:val="center"/>
          </w:tcPr>
          <w:p w14:paraId="31EA0D1A" w14:textId="77777777" w:rsidR="00243462" w:rsidRPr="00BE1436" w:rsidRDefault="00243462" w:rsidP="00EF520A">
            <w:pPr>
              <w:pStyle w:val="affc"/>
              <w:ind w:firstLine="22"/>
            </w:pPr>
            <w:r w:rsidRPr="00BE1436">
              <w:t>3</w:t>
            </w:r>
          </w:p>
        </w:tc>
        <w:tc>
          <w:tcPr>
            <w:tcW w:w="3402" w:type="dxa"/>
            <w:shd w:val="clear" w:color="auto" w:fill="auto"/>
          </w:tcPr>
          <w:p w14:paraId="7B057852" w14:textId="3C1C61F7" w:rsidR="00243462" w:rsidRPr="00BE1436" w:rsidRDefault="00243462" w:rsidP="00EF520A">
            <w:pPr>
              <w:pStyle w:val="affc"/>
              <w:ind w:firstLine="35"/>
            </w:pPr>
            <w:proofErr w:type="spellStart"/>
            <w:r w:rsidRPr="00BE1436">
              <w:t>Микросервис</w:t>
            </w:r>
            <w:proofErr w:type="spellEnd"/>
            <w:r w:rsidRPr="00BE1436">
              <w:t xml:space="preserve"> администрирования</w:t>
            </w:r>
            <w:r w:rsidR="0019084B">
              <w:t xml:space="preserve"> и </w:t>
            </w:r>
            <w:r w:rsidR="005B5DEF" w:rsidRPr="00BE1436">
              <w:t>ведения НСИ</w:t>
            </w:r>
          </w:p>
        </w:tc>
        <w:tc>
          <w:tcPr>
            <w:tcW w:w="6062" w:type="dxa"/>
            <w:shd w:val="clear" w:color="auto" w:fill="auto"/>
            <w:vAlign w:val="center"/>
          </w:tcPr>
          <w:p w14:paraId="07D4BB61" w14:textId="56EE4989" w:rsidR="00243462" w:rsidRDefault="00243462" w:rsidP="00EE4835">
            <w:pPr>
              <w:pStyle w:val="affc"/>
              <w:ind w:firstLine="0"/>
              <w:jc w:val="both"/>
            </w:pPr>
            <w:proofErr w:type="spellStart"/>
            <w:r w:rsidRPr="00BE1436">
              <w:t>Микросервис</w:t>
            </w:r>
            <w:proofErr w:type="spellEnd"/>
            <w:r w:rsidRPr="00BE1436">
              <w:t xml:space="preserve"> предназначен для управления Системой и обеспечения её функционирования</w:t>
            </w:r>
            <w:r w:rsidR="005B5DEF">
              <w:t>,</w:t>
            </w:r>
            <w:r w:rsidRPr="00BE1436">
              <w:t xml:space="preserve"> хранени</w:t>
            </w:r>
            <w:r w:rsidR="005B5DEF">
              <w:t>я</w:t>
            </w:r>
            <w:r w:rsidRPr="00BE1436">
              <w:t xml:space="preserve"> транзакционных данных пользователей и данных о показателях работы Системы</w:t>
            </w:r>
            <w:r w:rsidR="005B5DEF">
              <w:t xml:space="preserve">, а также обеспечивает </w:t>
            </w:r>
            <w:r w:rsidR="005B5DEF" w:rsidRPr="00BE1436">
              <w:t>создани</w:t>
            </w:r>
            <w:r w:rsidR="005B5DEF">
              <w:t>е</w:t>
            </w:r>
            <w:r w:rsidR="005B5DEF" w:rsidRPr="00BE1436">
              <w:t xml:space="preserve">, </w:t>
            </w:r>
            <w:r w:rsidR="002977B7" w:rsidRPr="00BE1436">
              <w:t>хранени</w:t>
            </w:r>
            <w:r w:rsidR="002977B7">
              <w:t>е</w:t>
            </w:r>
            <w:r w:rsidR="002977B7" w:rsidRPr="00BE1436">
              <w:t xml:space="preserve"> </w:t>
            </w:r>
            <w:r w:rsidR="005B5DEF" w:rsidRPr="00BE1436">
              <w:t>и редактировани</w:t>
            </w:r>
            <w:r w:rsidR="005B5DEF">
              <w:t>е</w:t>
            </w:r>
            <w:r w:rsidR="005B5DEF" w:rsidRPr="00BE1436">
              <w:t xml:space="preserve"> справочников, </w:t>
            </w:r>
            <w:r w:rsidR="005B5DEF" w:rsidRPr="00BE1436">
              <w:lastRenderedPageBreak/>
              <w:t>реестров и классификаторов, необходимых для функционирования Системы.</w:t>
            </w:r>
          </w:p>
          <w:p w14:paraId="1BE5CA21" w14:textId="0D389D91" w:rsidR="00911119" w:rsidRPr="00BE1436" w:rsidRDefault="00911119" w:rsidP="00174C6C">
            <w:pPr>
              <w:pStyle w:val="affc"/>
              <w:ind w:firstLine="0"/>
              <w:jc w:val="both"/>
            </w:pPr>
            <w:r w:rsidRPr="00911119">
              <w:t>Функциональные требования к подсистеме (микросервису) администрирования</w:t>
            </w:r>
            <w:r>
              <w:t xml:space="preserve"> и ведения НСИ</w:t>
            </w:r>
            <w:r w:rsidRPr="00911119">
              <w:t xml:space="preserve"> описаны в документе «Функциональные требования к модулю администрирование». Код </w:t>
            </w:r>
            <w:proofErr w:type="gramStart"/>
            <w:r w:rsidRPr="00911119">
              <w:t>документа  83470944.4251906.001.ФТ.12</w:t>
            </w:r>
            <w:proofErr w:type="gramEnd"/>
          </w:p>
        </w:tc>
      </w:tr>
      <w:tr w:rsidR="00243462" w:rsidRPr="00BE1436" w14:paraId="127FBA82" w14:textId="77777777" w:rsidTr="00EF520A">
        <w:trPr>
          <w:jc w:val="center"/>
        </w:trPr>
        <w:tc>
          <w:tcPr>
            <w:tcW w:w="562" w:type="dxa"/>
            <w:vAlign w:val="center"/>
          </w:tcPr>
          <w:p w14:paraId="551714EF" w14:textId="77777777" w:rsidR="00243462" w:rsidRPr="00BE1436" w:rsidRDefault="00243462" w:rsidP="00EF520A">
            <w:pPr>
              <w:pStyle w:val="affc"/>
              <w:ind w:firstLine="22"/>
            </w:pPr>
            <w:r w:rsidRPr="00BE1436">
              <w:lastRenderedPageBreak/>
              <w:t>4</w:t>
            </w:r>
          </w:p>
        </w:tc>
        <w:tc>
          <w:tcPr>
            <w:tcW w:w="3402" w:type="dxa"/>
            <w:shd w:val="clear" w:color="auto" w:fill="auto"/>
          </w:tcPr>
          <w:p w14:paraId="718AEBD0" w14:textId="06E7B9C8" w:rsidR="00243462" w:rsidRPr="00BE1436" w:rsidRDefault="00243462" w:rsidP="00EF520A">
            <w:pPr>
              <w:pStyle w:val="affc"/>
              <w:ind w:firstLine="35"/>
            </w:pPr>
            <w:proofErr w:type="spellStart"/>
            <w:r w:rsidRPr="00BE1436">
              <w:t>Микросервис</w:t>
            </w:r>
            <w:proofErr w:type="spellEnd"/>
            <w:r w:rsidRPr="00BE1436">
              <w:t xml:space="preserve"> </w:t>
            </w:r>
            <w:r>
              <w:t>профилактической работы</w:t>
            </w:r>
          </w:p>
        </w:tc>
        <w:tc>
          <w:tcPr>
            <w:tcW w:w="6062" w:type="dxa"/>
            <w:shd w:val="clear" w:color="auto" w:fill="auto"/>
            <w:vAlign w:val="center"/>
          </w:tcPr>
          <w:p w14:paraId="0F98F199" w14:textId="79A6DCC2" w:rsidR="00243462" w:rsidRDefault="00243462" w:rsidP="00174C6C">
            <w:pPr>
              <w:pStyle w:val="affc"/>
              <w:ind w:firstLine="0"/>
              <w:jc w:val="both"/>
            </w:pPr>
            <w:proofErr w:type="spellStart"/>
            <w:r w:rsidRPr="00BE1436">
              <w:t>Микросервис</w:t>
            </w:r>
            <w:proofErr w:type="spellEnd"/>
            <w:r w:rsidRPr="00BE1436">
              <w:t xml:space="preserve"> предназначен для </w:t>
            </w:r>
            <w:r>
              <w:t>проведения процесса профилактической работы управлениями Ростехнадзора</w:t>
            </w:r>
            <w:r w:rsidR="002977B7">
              <w:t>.</w:t>
            </w:r>
          </w:p>
          <w:p w14:paraId="26391C56" w14:textId="77777777" w:rsidR="00777587" w:rsidRDefault="00777587" w:rsidP="00174C6C">
            <w:pPr>
              <w:pStyle w:val="affc"/>
              <w:ind w:firstLine="0"/>
              <w:jc w:val="both"/>
            </w:pPr>
            <w:r>
              <w:t>Подсистема профилактической работы должна состоять из следующих разделов:</w:t>
            </w:r>
          </w:p>
          <w:p w14:paraId="7800D6A5" w14:textId="1304ECB2" w:rsidR="00777587" w:rsidRDefault="00777587" w:rsidP="00061989">
            <w:pPr>
              <w:pStyle w:val="affc"/>
              <w:numPr>
                <w:ilvl w:val="0"/>
                <w:numId w:val="43"/>
              </w:numPr>
              <w:jc w:val="both"/>
            </w:pPr>
            <w:r>
              <w:t>обязательные требования</w:t>
            </w:r>
            <w:r w:rsidR="002977B7">
              <w:t>;</w:t>
            </w:r>
            <w:r>
              <w:t xml:space="preserve"> </w:t>
            </w:r>
          </w:p>
          <w:p w14:paraId="53377C1D" w14:textId="268CD97E" w:rsidR="00777587" w:rsidRDefault="00777587" w:rsidP="00061989">
            <w:pPr>
              <w:pStyle w:val="affc"/>
              <w:numPr>
                <w:ilvl w:val="0"/>
                <w:numId w:val="43"/>
              </w:numPr>
              <w:jc w:val="both"/>
            </w:pPr>
            <w:r>
              <w:t>проверочные листы</w:t>
            </w:r>
            <w:r w:rsidR="002977B7">
              <w:t>;</w:t>
            </w:r>
            <w:r>
              <w:t xml:space="preserve"> </w:t>
            </w:r>
          </w:p>
          <w:p w14:paraId="12A14E43" w14:textId="009EA9B9" w:rsidR="00777587" w:rsidRDefault="00777587" w:rsidP="00061989">
            <w:pPr>
              <w:pStyle w:val="affc"/>
              <w:numPr>
                <w:ilvl w:val="0"/>
                <w:numId w:val="43"/>
              </w:numPr>
              <w:jc w:val="both"/>
            </w:pPr>
            <w:r>
              <w:t>программы профилактики нарушений обязательных требований</w:t>
            </w:r>
            <w:r w:rsidR="002977B7">
              <w:t>;</w:t>
            </w:r>
            <w:r>
              <w:t xml:space="preserve"> </w:t>
            </w:r>
          </w:p>
          <w:p w14:paraId="3A983A7E" w14:textId="73688BB4" w:rsidR="00777587" w:rsidRDefault="00777587" w:rsidP="00061989">
            <w:pPr>
              <w:pStyle w:val="affc"/>
              <w:numPr>
                <w:ilvl w:val="0"/>
                <w:numId w:val="43"/>
              </w:numPr>
              <w:jc w:val="both"/>
            </w:pPr>
            <w:r>
              <w:t>предостережения (информирование)</w:t>
            </w:r>
            <w:r w:rsidR="002977B7">
              <w:t>.</w:t>
            </w:r>
          </w:p>
          <w:p w14:paraId="79858657" w14:textId="3446014F" w:rsidR="00911119" w:rsidRPr="00BE1436" w:rsidRDefault="00911119" w:rsidP="00174C6C">
            <w:pPr>
              <w:pStyle w:val="affc"/>
              <w:ind w:firstLine="0"/>
              <w:jc w:val="both"/>
            </w:pPr>
            <w:r w:rsidRPr="00911119">
              <w:t xml:space="preserve">Функциональные требования к подсистеме (микросервису) профилактической работы описаны в документе «Функциональные требования к подсистеме профилактической работы». Код </w:t>
            </w:r>
            <w:proofErr w:type="gramStart"/>
            <w:r w:rsidRPr="00911119">
              <w:t>документа  83470944.4251906.001.ФТ.08</w:t>
            </w:r>
            <w:proofErr w:type="gramEnd"/>
          </w:p>
        </w:tc>
      </w:tr>
      <w:tr w:rsidR="00243462" w:rsidRPr="00BE1436" w14:paraId="0390C300" w14:textId="77777777" w:rsidTr="00EF520A">
        <w:trPr>
          <w:jc w:val="center"/>
        </w:trPr>
        <w:tc>
          <w:tcPr>
            <w:tcW w:w="562" w:type="dxa"/>
            <w:vAlign w:val="center"/>
          </w:tcPr>
          <w:p w14:paraId="7B4963A4" w14:textId="4AF6FE03" w:rsidR="00243462" w:rsidRPr="00BE1436" w:rsidRDefault="005B5DEF" w:rsidP="00EF520A">
            <w:pPr>
              <w:pStyle w:val="affc"/>
              <w:ind w:firstLine="22"/>
            </w:pPr>
            <w:r>
              <w:t>5</w:t>
            </w:r>
          </w:p>
        </w:tc>
        <w:tc>
          <w:tcPr>
            <w:tcW w:w="3402" w:type="dxa"/>
            <w:shd w:val="clear" w:color="auto" w:fill="auto"/>
          </w:tcPr>
          <w:p w14:paraId="498073ED" w14:textId="79BE17C6" w:rsidR="00243462" w:rsidRPr="00BE1436" w:rsidRDefault="00243462" w:rsidP="00EF520A">
            <w:pPr>
              <w:pStyle w:val="affc"/>
              <w:ind w:firstLine="35"/>
            </w:pPr>
            <w:proofErr w:type="spellStart"/>
            <w:r w:rsidRPr="00BE1436">
              <w:t>Микросервис</w:t>
            </w:r>
            <w:proofErr w:type="spellEnd"/>
            <w:r w:rsidR="00F32091">
              <w:t xml:space="preserve"> </w:t>
            </w:r>
            <w:r w:rsidR="00F32091" w:rsidRPr="00F32091">
              <w:t>«Административное производство»</w:t>
            </w:r>
          </w:p>
        </w:tc>
        <w:tc>
          <w:tcPr>
            <w:tcW w:w="6062" w:type="dxa"/>
            <w:shd w:val="clear" w:color="auto" w:fill="auto"/>
            <w:vAlign w:val="center"/>
          </w:tcPr>
          <w:p w14:paraId="3143E5B9" w14:textId="3D5532F1" w:rsidR="00243462" w:rsidRDefault="00243462" w:rsidP="00174C6C">
            <w:pPr>
              <w:pStyle w:val="affc"/>
              <w:ind w:firstLine="0"/>
              <w:jc w:val="both"/>
            </w:pPr>
            <w:proofErr w:type="spellStart"/>
            <w:r w:rsidRPr="00BE1436">
              <w:t>Микросервис</w:t>
            </w:r>
            <w:proofErr w:type="spellEnd"/>
            <w:r w:rsidRPr="00BE1436">
              <w:t xml:space="preserve"> предназначен </w:t>
            </w:r>
            <w:r w:rsidR="005E0E9D" w:rsidRPr="00BE1436">
              <w:t>для</w:t>
            </w:r>
            <w:r w:rsidR="005E0E9D">
              <w:t xml:space="preserve"> </w:t>
            </w:r>
            <w:r w:rsidR="005E0E9D" w:rsidRPr="00BE1436">
              <w:t>создания, хранения</w:t>
            </w:r>
            <w:r w:rsidR="005E0E9D">
              <w:t>, редактирования и согласования административного производства</w:t>
            </w:r>
            <w:r w:rsidR="009E389A">
              <w:t>.</w:t>
            </w:r>
          </w:p>
          <w:p w14:paraId="7AA78A7E" w14:textId="08902CB5" w:rsidR="00911119" w:rsidRDefault="00911119" w:rsidP="00174C6C">
            <w:pPr>
              <w:pStyle w:val="affc"/>
              <w:ind w:firstLine="0"/>
              <w:jc w:val="both"/>
            </w:pPr>
            <w:r w:rsidRPr="006932F1">
              <w:t xml:space="preserve">В результате </w:t>
            </w:r>
            <w:r>
              <w:t>выполнения работ</w:t>
            </w:r>
            <w:r w:rsidRPr="006932F1">
              <w:t xml:space="preserve"> </w:t>
            </w:r>
            <w:proofErr w:type="spellStart"/>
            <w:r>
              <w:t>микросервис</w:t>
            </w:r>
            <w:proofErr w:type="spellEnd"/>
            <w:r w:rsidRPr="006932F1">
              <w:t xml:space="preserve"> долж</w:t>
            </w:r>
            <w:r>
              <w:t>ен</w:t>
            </w:r>
            <w:r w:rsidRPr="006932F1">
              <w:t xml:space="preserve"> соответствовать</w:t>
            </w:r>
            <w:r>
              <w:t xml:space="preserve"> процессу проведения КНД Ростехнадзора, а также минимально соответствовать </w:t>
            </w:r>
            <w:r w:rsidRPr="006932F1">
              <w:t xml:space="preserve">среднему уровню комплексных требований </w:t>
            </w:r>
            <w:r w:rsidR="009E389A">
              <w:br/>
            </w:r>
            <w:r w:rsidRPr="006932F1">
              <w:t xml:space="preserve">к информационным </w:t>
            </w:r>
            <w:r>
              <w:t>подсистема</w:t>
            </w:r>
            <w:r w:rsidRPr="006932F1">
              <w:t>м, обеспечивающим выполнение контрольно-надзорных функций органами исполнительной власти (</w:t>
            </w:r>
            <w:r>
              <w:t>средний</w:t>
            </w:r>
            <w:r w:rsidRPr="006932F1">
              <w:t xml:space="preserve"> </w:t>
            </w:r>
            <w:r>
              <w:t>уровень соответствия Стандарта информатизации).</w:t>
            </w:r>
          </w:p>
          <w:p w14:paraId="5FEC33EC" w14:textId="74E4C16B" w:rsidR="00911119" w:rsidRPr="00BE1436" w:rsidRDefault="00911119" w:rsidP="00174C6C">
            <w:pPr>
              <w:pStyle w:val="affc"/>
              <w:ind w:firstLine="0"/>
              <w:jc w:val="both"/>
              <w:rPr>
                <w:highlight w:val="yellow"/>
              </w:rPr>
            </w:pPr>
            <w:r w:rsidRPr="00911119">
              <w:t>Функциональные требования к подсистеме (микросервису) «Административное производство» описаны в документе «Функциональные требования к подсистеме «Административное производство». Код документа 83470944.4251906.001.ФТ.05</w:t>
            </w:r>
          </w:p>
        </w:tc>
      </w:tr>
      <w:tr w:rsidR="00243462" w:rsidRPr="00BE1436" w14:paraId="311EAC8E" w14:textId="77777777" w:rsidTr="00EF520A">
        <w:trPr>
          <w:jc w:val="center"/>
        </w:trPr>
        <w:tc>
          <w:tcPr>
            <w:tcW w:w="562" w:type="dxa"/>
            <w:vAlign w:val="center"/>
          </w:tcPr>
          <w:p w14:paraId="63957771" w14:textId="1FB506A7" w:rsidR="00243462" w:rsidRPr="00BE1436" w:rsidRDefault="005B5DEF" w:rsidP="00EF520A">
            <w:pPr>
              <w:pStyle w:val="affc"/>
              <w:ind w:firstLine="22"/>
            </w:pPr>
            <w:r>
              <w:t>6</w:t>
            </w:r>
          </w:p>
        </w:tc>
        <w:tc>
          <w:tcPr>
            <w:tcW w:w="3402" w:type="dxa"/>
            <w:shd w:val="clear" w:color="auto" w:fill="auto"/>
          </w:tcPr>
          <w:p w14:paraId="78141CD6" w14:textId="51425BD0" w:rsidR="00243462" w:rsidRPr="00BE1436" w:rsidRDefault="00243462" w:rsidP="00EF520A">
            <w:pPr>
              <w:pStyle w:val="affc"/>
              <w:ind w:firstLine="35"/>
              <w:rPr>
                <w:szCs w:val="22"/>
              </w:rPr>
            </w:pPr>
            <w:proofErr w:type="spellStart"/>
            <w:r w:rsidRPr="00BE1436">
              <w:rPr>
                <w:szCs w:val="22"/>
              </w:rPr>
              <w:t>Микросервис</w:t>
            </w:r>
            <w:proofErr w:type="spellEnd"/>
            <w:r w:rsidRPr="00BE1436">
              <w:rPr>
                <w:szCs w:val="22"/>
              </w:rPr>
              <w:t xml:space="preserve"> </w:t>
            </w:r>
            <w:r w:rsidR="005A133D" w:rsidRPr="00C52879">
              <w:t>учета и выдачи лицензий и разрешительных документов</w:t>
            </w:r>
            <w:r w:rsidR="00820237">
              <w:t xml:space="preserve"> (государственных услуг)</w:t>
            </w:r>
          </w:p>
        </w:tc>
        <w:tc>
          <w:tcPr>
            <w:tcW w:w="6062" w:type="dxa"/>
            <w:shd w:val="clear" w:color="auto" w:fill="auto"/>
            <w:vAlign w:val="center"/>
          </w:tcPr>
          <w:p w14:paraId="4B5E6DAC" w14:textId="1E0FD779" w:rsidR="00777587" w:rsidRDefault="00243462" w:rsidP="00174C6C">
            <w:pPr>
              <w:pStyle w:val="affc"/>
              <w:ind w:firstLine="0"/>
              <w:jc w:val="both"/>
            </w:pPr>
            <w:proofErr w:type="spellStart"/>
            <w:r w:rsidRPr="00174C6C">
              <w:rPr>
                <w:szCs w:val="22"/>
              </w:rPr>
              <w:t>Микросервис</w:t>
            </w:r>
            <w:proofErr w:type="spellEnd"/>
            <w:r w:rsidRPr="00174C6C">
              <w:rPr>
                <w:szCs w:val="22"/>
              </w:rPr>
              <w:t xml:space="preserve"> должен обеспечивать </w:t>
            </w:r>
            <w:r w:rsidR="005A133D" w:rsidRPr="00174C6C">
              <w:rPr>
                <w:szCs w:val="22"/>
              </w:rPr>
              <w:t xml:space="preserve">функционал по </w:t>
            </w:r>
            <w:r w:rsidR="005A133D" w:rsidRPr="00174C6C">
              <w:t>учету и выдачи лицензий и разрешительных документов</w:t>
            </w:r>
            <w:r w:rsidR="00820237" w:rsidRPr="00174C6C">
              <w:t xml:space="preserve"> (государственных услуг)</w:t>
            </w:r>
            <w:r w:rsidR="009E389A">
              <w:t>.</w:t>
            </w:r>
            <w:r w:rsidR="00777587">
              <w:t xml:space="preserve"> </w:t>
            </w:r>
          </w:p>
          <w:p w14:paraId="308CE6A4" w14:textId="77777777" w:rsidR="00777587" w:rsidRDefault="00777587" w:rsidP="00174C6C">
            <w:pPr>
              <w:pStyle w:val="affc"/>
              <w:ind w:firstLine="0"/>
              <w:jc w:val="both"/>
            </w:pPr>
            <w:r>
              <w:t>Подсистема должна состоять из следующих разделов:</w:t>
            </w:r>
          </w:p>
          <w:p w14:paraId="2878FBDE" w14:textId="3E4DF674" w:rsidR="00777587" w:rsidRDefault="00777587" w:rsidP="00061989">
            <w:pPr>
              <w:pStyle w:val="affc"/>
              <w:numPr>
                <w:ilvl w:val="0"/>
                <w:numId w:val="44"/>
              </w:numPr>
              <w:jc w:val="both"/>
            </w:pPr>
            <w:r>
              <w:t>Учет и выдача лицензий</w:t>
            </w:r>
            <w:r w:rsidR="009E389A">
              <w:t>;</w:t>
            </w:r>
          </w:p>
          <w:p w14:paraId="446348C4" w14:textId="29126A83" w:rsidR="00777587" w:rsidRDefault="00777587" w:rsidP="00061989">
            <w:pPr>
              <w:pStyle w:val="affc"/>
              <w:numPr>
                <w:ilvl w:val="0"/>
                <w:numId w:val="44"/>
              </w:numPr>
              <w:jc w:val="both"/>
            </w:pPr>
            <w:r>
              <w:t>Учет и выдача разрешительных документов</w:t>
            </w:r>
            <w:r w:rsidR="009E389A">
              <w:t>;</w:t>
            </w:r>
            <w:r>
              <w:t xml:space="preserve"> </w:t>
            </w:r>
          </w:p>
          <w:p w14:paraId="68C62A9C" w14:textId="31BCA81C" w:rsidR="00777587" w:rsidRDefault="00777587" w:rsidP="00061989">
            <w:pPr>
              <w:pStyle w:val="affc"/>
              <w:numPr>
                <w:ilvl w:val="0"/>
                <w:numId w:val="44"/>
              </w:numPr>
              <w:jc w:val="both"/>
            </w:pPr>
            <w:r>
              <w:t>Учет и выдача прочих разрешительных документов</w:t>
            </w:r>
            <w:r w:rsidR="009E389A">
              <w:t>.</w:t>
            </w:r>
          </w:p>
          <w:p w14:paraId="5E9592DF" w14:textId="0E8802C9" w:rsidR="00777587" w:rsidRPr="00174C6C" w:rsidRDefault="00777587" w:rsidP="00174C6C">
            <w:pPr>
              <w:pStyle w:val="affc"/>
              <w:ind w:firstLine="0"/>
              <w:jc w:val="both"/>
            </w:pPr>
            <w:r>
              <w:t xml:space="preserve">Функционал </w:t>
            </w:r>
            <w:r w:rsidR="00911119">
              <w:t xml:space="preserve">также должен </w:t>
            </w:r>
            <w:r>
              <w:t xml:space="preserve">обеспечить </w:t>
            </w:r>
            <w:r w:rsidRPr="00E51D2C">
              <w:t>орга</w:t>
            </w:r>
            <w:r>
              <w:t>низацию</w:t>
            </w:r>
            <w:r w:rsidRPr="00E51D2C">
              <w:t xml:space="preserve"> информационного взаимодействия с Единым порталом государственных и муниципальных услуг (функций) </w:t>
            </w:r>
            <w:r w:rsidR="009E389A">
              <w:br/>
            </w:r>
            <w:r w:rsidRPr="00E51D2C">
              <w:t xml:space="preserve">для оказания цифровых услуг Ростехнадзора в рамках </w:t>
            </w:r>
            <w:proofErr w:type="spellStart"/>
            <w:r w:rsidRPr="00E51D2C">
              <w:lastRenderedPageBreak/>
              <w:t>суперсервиса</w:t>
            </w:r>
            <w:proofErr w:type="spellEnd"/>
            <w:r w:rsidRPr="00E51D2C">
              <w:t xml:space="preserve"> «Разрешен</w:t>
            </w:r>
            <w:r>
              <w:t>ия для бизнеса в цифровом виде».</w:t>
            </w:r>
          </w:p>
          <w:p w14:paraId="36A3486F" w14:textId="044FC600" w:rsidR="00777587" w:rsidRPr="00174C6C" w:rsidRDefault="00777587" w:rsidP="00174C6C">
            <w:pPr>
              <w:pStyle w:val="affc"/>
              <w:ind w:firstLine="0"/>
              <w:jc w:val="both"/>
            </w:pPr>
            <w:r w:rsidRPr="00174C6C">
              <w:t xml:space="preserve">Требования к подсистеме (микросервису) учета и выдачи лицензий и разрешительных документов (оказания государственных услуг) описаны в документе «Функциональные требования к подсистеме учета </w:t>
            </w:r>
            <w:r w:rsidR="009E389A">
              <w:br/>
            </w:r>
            <w:r w:rsidRPr="00174C6C">
              <w:t>и выдачи лицензий и разрешительных документов (оказания государственных услуг)». Код документа 83470944.4251906.001.ФТ.01</w:t>
            </w:r>
          </w:p>
        </w:tc>
      </w:tr>
      <w:tr w:rsidR="00243462" w:rsidRPr="00BE1436" w14:paraId="74D8F603" w14:textId="77777777" w:rsidTr="00EF520A">
        <w:trPr>
          <w:jc w:val="center"/>
        </w:trPr>
        <w:tc>
          <w:tcPr>
            <w:tcW w:w="562" w:type="dxa"/>
            <w:vAlign w:val="center"/>
          </w:tcPr>
          <w:p w14:paraId="3EF0DD98" w14:textId="1859D4F1" w:rsidR="00243462" w:rsidRPr="00BE1436" w:rsidRDefault="005B5DEF" w:rsidP="00EF520A">
            <w:pPr>
              <w:pStyle w:val="affc"/>
              <w:ind w:firstLine="22"/>
            </w:pPr>
            <w:r>
              <w:lastRenderedPageBreak/>
              <w:t>7</w:t>
            </w:r>
          </w:p>
        </w:tc>
        <w:tc>
          <w:tcPr>
            <w:tcW w:w="3402" w:type="dxa"/>
            <w:shd w:val="clear" w:color="auto" w:fill="auto"/>
          </w:tcPr>
          <w:p w14:paraId="3971D3E1" w14:textId="2D775C55" w:rsidR="00243462" w:rsidRPr="00BE1436" w:rsidRDefault="00243462" w:rsidP="00EF520A">
            <w:pPr>
              <w:pStyle w:val="affc"/>
              <w:ind w:firstLine="35"/>
            </w:pPr>
            <w:proofErr w:type="spellStart"/>
            <w:r w:rsidRPr="00BE1436">
              <w:t>Микросервис</w:t>
            </w:r>
            <w:proofErr w:type="spellEnd"/>
            <w:r>
              <w:t xml:space="preserve"> учета аварийности и травматизма</w:t>
            </w:r>
          </w:p>
        </w:tc>
        <w:tc>
          <w:tcPr>
            <w:tcW w:w="6062" w:type="dxa"/>
            <w:shd w:val="clear" w:color="auto" w:fill="auto"/>
            <w:vAlign w:val="center"/>
          </w:tcPr>
          <w:p w14:paraId="05458254" w14:textId="12DF8FB8" w:rsidR="00777587" w:rsidRDefault="00243462" w:rsidP="00EE4835">
            <w:pPr>
              <w:pStyle w:val="affc"/>
              <w:ind w:firstLine="0"/>
              <w:jc w:val="both"/>
              <w:rPr>
                <w:bCs/>
              </w:rPr>
            </w:pPr>
            <w:proofErr w:type="spellStart"/>
            <w:r w:rsidRPr="00BE1436">
              <w:t>Микросервис</w:t>
            </w:r>
            <w:proofErr w:type="spellEnd"/>
            <w:r w:rsidRPr="00BE1436">
              <w:t xml:space="preserve"> </w:t>
            </w:r>
            <w:r w:rsidR="00777587" w:rsidRPr="00777587">
              <w:t xml:space="preserve">учета аварийности и травматизма </w:t>
            </w:r>
            <w:r w:rsidR="009E389A">
              <w:t>должен</w:t>
            </w:r>
            <w:r w:rsidR="009E389A" w:rsidRPr="00777587">
              <w:t xml:space="preserve"> </w:t>
            </w:r>
            <w:r w:rsidR="00777587" w:rsidRPr="00777587">
              <w:t xml:space="preserve">содержать реестр учета поступающих </w:t>
            </w:r>
            <w:r w:rsidR="00911119">
              <w:t>оперативных сообщений</w:t>
            </w:r>
            <w:r w:rsidR="00777587" w:rsidRPr="00777587">
              <w:t xml:space="preserve"> об аварийности и травматизме </w:t>
            </w:r>
            <w:r w:rsidR="009E389A">
              <w:br/>
            </w:r>
            <w:r w:rsidR="00777587" w:rsidRPr="00777587">
              <w:t>в поднадзорных организациях, а также реестр технических расследований</w:t>
            </w:r>
            <w:r w:rsidR="00777587">
              <w:t xml:space="preserve"> в</w:t>
            </w:r>
            <w:r w:rsidR="00777587" w:rsidRPr="00F647EA">
              <w:t xml:space="preserve"> соответствии с приказом Ростехнадзора от </w:t>
            </w:r>
            <w:r w:rsidR="00777587">
              <w:t>22.07.</w:t>
            </w:r>
            <w:r w:rsidR="00777587" w:rsidRPr="00F647EA">
              <w:t>2015 г. № 285 «</w:t>
            </w:r>
            <w:r w:rsidR="00777587" w:rsidRPr="00F647EA">
              <w:rPr>
                <w:bCs/>
              </w:rPr>
              <w:t xml:space="preserve">Об утверждении </w:t>
            </w:r>
            <w:r w:rsidR="00777587" w:rsidRPr="00F647EA">
              <w:rPr>
                <w:rFonts w:eastAsia="Calibri"/>
                <w:bCs/>
              </w:rPr>
              <w:t xml:space="preserve">Положения </w:t>
            </w:r>
            <w:r w:rsidR="00777587" w:rsidRPr="00F647EA">
              <w:rPr>
                <w:bCs/>
              </w:rPr>
              <w:t xml:space="preserve">о порядке представления, регистрации </w:t>
            </w:r>
            <w:r w:rsidR="009E389A">
              <w:rPr>
                <w:bCs/>
              </w:rPr>
              <w:br/>
            </w:r>
            <w:r w:rsidR="00777587" w:rsidRPr="00F647EA">
              <w:rPr>
                <w:bCs/>
              </w:rPr>
              <w:t>и учёта в органах Ростехнадзора оперативных сообщений об авариях, несчастных случаях и утратах взрывчатых материалов промышленного назначения»</w:t>
            </w:r>
            <w:r w:rsidR="009E389A">
              <w:rPr>
                <w:bCs/>
              </w:rPr>
              <w:t>.</w:t>
            </w:r>
            <w:r w:rsidR="00777587">
              <w:rPr>
                <w:bCs/>
              </w:rPr>
              <w:t xml:space="preserve">    </w:t>
            </w:r>
          </w:p>
          <w:p w14:paraId="211BA4D5" w14:textId="5CEC69BD" w:rsidR="009E389A" w:rsidRDefault="00777587" w:rsidP="00174C6C">
            <w:pPr>
              <w:pStyle w:val="affc"/>
              <w:ind w:firstLine="0"/>
              <w:jc w:val="both"/>
              <w:rPr>
                <w:bCs/>
              </w:rPr>
            </w:pPr>
            <w:r w:rsidRPr="00777587">
              <w:rPr>
                <w:bCs/>
              </w:rPr>
              <w:t xml:space="preserve">Функциональные требования к подсистеме (микросервису) учета аварийности и травматизма описаны в документе «Функциональные требования </w:t>
            </w:r>
            <w:r w:rsidR="009E389A">
              <w:rPr>
                <w:bCs/>
              </w:rPr>
              <w:br/>
            </w:r>
            <w:r w:rsidRPr="00777587">
              <w:rPr>
                <w:bCs/>
              </w:rPr>
              <w:t xml:space="preserve">к подсистеме учета аварийности и травматизма». </w:t>
            </w:r>
          </w:p>
          <w:p w14:paraId="5EDA3966" w14:textId="3C8F34E1" w:rsidR="00243462" w:rsidRPr="00BE1436" w:rsidRDefault="00777587" w:rsidP="00174C6C">
            <w:pPr>
              <w:pStyle w:val="affc"/>
              <w:ind w:firstLine="0"/>
              <w:jc w:val="both"/>
              <w:rPr>
                <w:szCs w:val="22"/>
              </w:rPr>
            </w:pPr>
            <w:r w:rsidRPr="00777587">
              <w:rPr>
                <w:bCs/>
              </w:rPr>
              <w:t>Код документа 83470944.4251906.001.ФТ.07</w:t>
            </w:r>
            <w:r w:rsidR="009E389A">
              <w:rPr>
                <w:bCs/>
              </w:rPr>
              <w:t>.</w:t>
            </w:r>
          </w:p>
        </w:tc>
      </w:tr>
      <w:tr w:rsidR="00243462" w:rsidRPr="00BE1436" w14:paraId="689555CA" w14:textId="77777777" w:rsidTr="00EF520A">
        <w:trPr>
          <w:jc w:val="center"/>
        </w:trPr>
        <w:tc>
          <w:tcPr>
            <w:tcW w:w="562" w:type="dxa"/>
            <w:vAlign w:val="center"/>
          </w:tcPr>
          <w:p w14:paraId="260675C4" w14:textId="5F82E131" w:rsidR="00243462" w:rsidRPr="00BE1436" w:rsidRDefault="004F6F64" w:rsidP="00EF520A">
            <w:pPr>
              <w:pStyle w:val="affc"/>
              <w:ind w:firstLine="22"/>
            </w:pPr>
            <w:r>
              <w:t>8</w:t>
            </w:r>
          </w:p>
        </w:tc>
        <w:tc>
          <w:tcPr>
            <w:tcW w:w="3402" w:type="dxa"/>
            <w:shd w:val="clear" w:color="auto" w:fill="auto"/>
          </w:tcPr>
          <w:p w14:paraId="60E0B7CB" w14:textId="61909AFE" w:rsidR="00243462" w:rsidRPr="00BE1436" w:rsidRDefault="00243462" w:rsidP="00EF520A">
            <w:pPr>
              <w:pStyle w:val="affc"/>
              <w:ind w:firstLine="35"/>
              <w:rPr>
                <w:szCs w:val="22"/>
              </w:rPr>
            </w:pPr>
            <w:proofErr w:type="spellStart"/>
            <w:r w:rsidRPr="00BE1436">
              <w:rPr>
                <w:szCs w:val="22"/>
              </w:rPr>
              <w:t>Микросервис</w:t>
            </w:r>
            <w:proofErr w:type="spellEnd"/>
            <w:r>
              <w:rPr>
                <w:szCs w:val="22"/>
              </w:rPr>
              <w:t xml:space="preserve"> </w:t>
            </w:r>
            <w:r w:rsidR="005E0E9D" w:rsidRPr="00340DF7">
              <w:t>ведения деклараций и заключений экспертизы промышленной безопасности</w:t>
            </w:r>
          </w:p>
        </w:tc>
        <w:tc>
          <w:tcPr>
            <w:tcW w:w="6062" w:type="dxa"/>
            <w:shd w:val="clear" w:color="auto" w:fill="auto"/>
            <w:vAlign w:val="center"/>
          </w:tcPr>
          <w:p w14:paraId="4A88FF4F" w14:textId="63E11A9E" w:rsidR="00777587" w:rsidRDefault="00243462" w:rsidP="00174C6C">
            <w:pPr>
              <w:pStyle w:val="affc"/>
              <w:ind w:firstLine="0"/>
              <w:jc w:val="both"/>
            </w:pPr>
            <w:proofErr w:type="spellStart"/>
            <w:r w:rsidRPr="00BE1436">
              <w:t>Микросервис</w:t>
            </w:r>
            <w:proofErr w:type="spellEnd"/>
            <w:r w:rsidRPr="00BE1436">
              <w:t xml:space="preserve"> предназначен для </w:t>
            </w:r>
            <w:r>
              <w:t xml:space="preserve">проведения процесса </w:t>
            </w:r>
            <w:r w:rsidR="005E0E9D" w:rsidRPr="00340DF7">
              <w:t>ведения деклараций и заключений экспертизы промышленной безопасности</w:t>
            </w:r>
            <w:r w:rsidR="005E0E9D">
              <w:t xml:space="preserve"> </w:t>
            </w:r>
            <w:r>
              <w:t>управлениями Ростехнадзора</w:t>
            </w:r>
            <w:r w:rsidR="00A80A63">
              <w:t xml:space="preserve">. </w:t>
            </w:r>
            <w:proofErr w:type="spellStart"/>
            <w:r w:rsidR="00A80A63">
              <w:t>Микросервис</w:t>
            </w:r>
            <w:proofErr w:type="spellEnd"/>
            <w:r w:rsidR="00A80A63">
              <w:t xml:space="preserve"> </w:t>
            </w:r>
            <w:r w:rsidR="00777587">
              <w:t>должен состоять из следующих реестров:</w:t>
            </w:r>
          </w:p>
          <w:p w14:paraId="04B74B3A" w14:textId="71A60D4D" w:rsidR="00777587" w:rsidRDefault="00777587" w:rsidP="00174C6C">
            <w:pPr>
              <w:pStyle w:val="affc"/>
              <w:ind w:firstLine="0"/>
              <w:jc w:val="both"/>
            </w:pPr>
            <w:r>
              <w:t>- реестр заявлений</w:t>
            </w:r>
            <w:r w:rsidR="00C94ADA">
              <w:t>:</w:t>
            </w:r>
            <w:r>
              <w:t xml:space="preserve"> </w:t>
            </w:r>
          </w:p>
          <w:p w14:paraId="06CD952A" w14:textId="0B09AADA" w:rsidR="00777587" w:rsidRDefault="00C94ADA" w:rsidP="00C94ADA">
            <w:pPr>
              <w:pStyle w:val="affc"/>
              <w:ind w:firstLine="318"/>
              <w:jc w:val="both"/>
            </w:pPr>
            <w:r>
              <w:t xml:space="preserve"> </w:t>
            </w:r>
            <w:r w:rsidR="00A80A63">
              <w:t xml:space="preserve">- </w:t>
            </w:r>
            <w:r w:rsidR="00777587">
              <w:t>на внесение заключения экспертизы в реестр заключений экспертизы промышленной безопасности;</w:t>
            </w:r>
          </w:p>
          <w:p w14:paraId="17E01C5D" w14:textId="199F7134" w:rsidR="00777587" w:rsidRDefault="00C94ADA" w:rsidP="00C94ADA">
            <w:pPr>
              <w:pStyle w:val="affc"/>
              <w:ind w:firstLine="318"/>
              <w:jc w:val="both"/>
            </w:pPr>
            <w:r>
              <w:t xml:space="preserve"> </w:t>
            </w:r>
            <w:r w:rsidR="00777587">
              <w:t>- на исключение заключения экспертизы из реестра заключений экспертизы промышленной безопасности;</w:t>
            </w:r>
          </w:p>
          <w:p w14:paraId="0BACE6CB" w14:textId="14C68A05" w:rsidR="00777587" w:rsidRDefault="00C94ADA" w:rsidP="00C94ADA">
            <w:pPr>
              <w:pStyle w:val="affc"/>
              <w:ind w:firstLine="318"/>
              <w:jc w:val="both"/>
            </w:pPr>
            <w:r>
              <w:t xml:space="preserve"> </w:t>
            </w:r>
            <w:r w:rsidR="00777587">
              <w:t>- на предоставление сведений из реестра заключений экспертизы промышленной безопасности.</w:t>
            </w:r>
          </w:p>
          <w:p w14:paraId="0E4843A8" w14:textId="05583E1B" w:rsidR="00777587" w:rsidRDefault="00777587" w:rsidP="00174C6C">
            <w:pPr>
              <w:pStyle w:val="affc"/>
              <w:ind w:firstLine="0"/>
              <w:jc w:val="both"/>
            </w:pPr>
            <w:r>
              <w:t>- реестр заключений экспертизы промышленной безопасности.</w:t>
            </w:r>
          </w:p>
          <w:p w14:paraId="27F7CD8D" w14:textId="6E214B07" w:rsidR="00243462" w:rsidRPr="00BE1436" w:rsidRDefault="00777587" w:rsidP="00174C6C">
            <w:pPr>
              <w:pStyle w:val="affc"/>
              <w:ind w:firstLine="0"/>
              <w:jc w:val="both"/>
              <w:rPr>
                <w:szCs w:val="22"/>
              </w:rPr>
            </w:pPr>
            <w:r>
              <w:t xml:space="preserve"> </w:t>
            </w:r>
            <w:r w:rsidRPr="00777587">
              <w:t>Функциональные требования к подсистеме (микросервису) ведения деклараций и заключений экспертизы промышленной безопасности описаны в документе «Функциональные требования к подсистеме ведения деклараций и заключений экспертизы промышленной безопасности». Код документа 83470944.4251906.001.ФТ.06</w:t>
            </w:r>
          </w:p>
        </w:tc>
      </w:tr>
    </w:tbl>
    <w:bookmarkEnd w:id="40"/>
    <w:p w14:paraId="68B14BEB" w14:textId="44E9C18C" w:rsidR="00A20B67" w:rsidRPr="00AD59C0" w:rsidRDefault="00A20B67" w:rsidP="0023160F">
      <w:pPr>
        <w:pStyle w:val="af"/>
        <w:spacing w:before="120"/>
      </w:pPr>
      <w:r>
        <w:t xml:space="preserve">Детальный перечень </w:t>
      </w:r>
      <w:r w:rsidR="004F6F64">
        <w:rPr>
          <w:lang w:val="ru-RU"/>
        </w:rPr>
        <w:t>подсистем (</w:t>
      </w:r>
      <w:proofErr w:type="spellStart"/>
      <w:r w:rsidR="004F6F64">
        <w:t>микросервисов</w:t>
      </w:r>
      <w:proofErr w:type="spellEnd"/>
      <w:r w:rsidR="004F6F64">
        <w:rPr>
          <w:lang w:val="ru-RU"/>
        </w:rPr>
        <w:t xml:space="preserve">) </w:t>
      </w:r>
      <w:r w:rsidR="00AD59C0">
        <w:t xml:space="preserve">определен в рамках </w:t>
      </w:r>
      <w:r w:rsidR="004919A7">
        <w:rPr>
          <w:lang w:val="ru-RU"/>
        </w:rPr>
        <w:t>технического проекта</w:t>
      </w:r>
      <w:r w:rsidR="00AD59C0">
        <w:t xml:space="preserve"> </w:t>
      </w:r>
      <w:r w:rsidR="00CD4A96">
        <w:rPr>
          <w:lang w:val="ru-RU"/>
        </w:rPr>
        <w:t>на</w:t>
      </w:r>
      <w:r w:rsidR="00CD4A96">
        <w:t xml:space="preserve"> цифров</w:t>
      </w:r>
      <w:r w:rsidR="00CD4A96">
        <w:rPr>
          <w:lang w:val="ru-RU"/>
        </w:rPr>
        <w:t>ую</w:t>
      </w:r>
      <w:r w:rsidR="00CD4A96">
        <w:t xml:space="preserve"> платформу</w:t>
      </w:r>
      <w:r w:rsidR="002A73F3" w:rsidRPr="002A73F3">
        <w:t xml:space="preserve"> «Автоматизированная информационная система Ростехнадзора»</w:t>
      </w:r>
      <w:r w:rsidR="00AD59C0">
        <w:t>.</w:t>
      </w:r>
    </w:p>
    <w:p w14:paraId="39D3BB04" w14:textId="19A73B73" w:rsidR="007871DC" w:rsidRDefault="00C52879" w:rsidP="00C52879">
      <w:pPr>
        <w:pStyle w:val="30"/>
      </w:pPr>
      <w:bookmarkStart w:id="41" w:name="_Toc49429844"/>
      <w:r w:rsidRPr="00C52879">
        <w:lastRenderedPageBreak/>
        <w:t>Требования к подсистеме</w:t>
      </w:r>
      <w:r w:rsidR="005A133D">
        <w:t xml:space="preserve"> (микросервису)</w:t>
      </w:r>
      <w:r w:rsidRPr="00C52879">
        <w:t xml:space="preserve"> учета и выдачи лицензий </w:t>
      </w:r>
      <w:r w:rsidR="0004779F">
        <w:br/>
      </w:r>
      <w:r w:rsidRPr="00C52879">
        <w:t>и разрешительных документов (оказания государственных услуг)</w:t>
      </w:r>
      <w:bookmarkEnd w:id="41"/>
    </w:p>
    <w:p w14:paraId="498AF7DB" w14:textId="73AAD12A" w:rsidR="00AF106B" w:rsidRPr="00943EE4" w:rsidRDefault="00AF106B" w:rsidP="00D873F3">
      <w:pPr>
        <w:pStyle w:val="phnormal"/>
        <w:ind w:firstLine="567"/>
      </w:pPr>
      <w:r w:rsidRPr="00AF106B">
        <w:t xml:space="preserve">Требования к подсистеме </w:t>
      </w:r>
      <w:r w:rsidR="005A133D">
        <w:t>(микросервису)</w:t>
      </w:r>
      <w:r w:rsidR="005A133D" w:rsidRPr="00C52879">
        <w:t xml:space="preserve"> </w:t>
      </w:r>
      <w:r w:rsidRPr="00AF106B">
        <w:t>учета и выдачи лицензий и разрешительных документов (оказания государственных услуг)</w:t>
      </w:r>
      <w:r>
        <w:t xml:space="preserve"> описаны в документе «</w:t>
      </w:r>
      <w:r w:rsidRPr="00AF106B">
        <w:t>Функциональные требования к подсистеме учета и выдачи лицензий и разрешительных документов</w:t>
      </w:r>
      <w:r w:rsidR="004B71F0">
        <w:t xml:space="preserve"> </w:t>
      </w:r>
      <w:r w:rsidR="004B71F0" w:rsidRPr="00AF106B">
        <w:t>(оказания государственных услуг)</w:t>
      </w:r>
      <w:r>
        <w:t>».</w:t>
      </w:r>
      <w:r w:rsidR="00943EE4" w:rsidRPr="00943EE4">
        <w:t xml:space="preserve"> </w:t>
      </w:r>
      <w:r w:rsidR="00943EE4">
        <w:t xml:space="preserve">Код документа </w:t>
      </w:r>
      <w:r w:rsidR="00943EE4" w:rsidRPr="00943EE4">
        <w:t>83470944.4251906.001.ФТ.0</w:t>
      </w:r>
      <w:r w:rsidR="00E95F30">
        <w:t>1</w:t>
      </w:r>
      <w:r w:rsidR="0004779F">
        <w:t>.</w:t>
      </w:r>
    </w:p>
    <w:p w14:paraId="30B3CFA2" w14:textId="36133A94" w:rsidR="00885F71" w:rsidRDefault="00340DF7" w:rsidP="00340DF7">
      <w:pPr>
        <w:pStyle w:val="30"/>
      </w:pPr>
      <w:bookmarkStart w:id="42" w:name="_Toc49429845"/>
      <w:bookmarkStart w:id="43" w:name="_Toc19109467"/>
      <w:bookmarkStart w:id="44" w:name="_Toc19109542"/>
      <w:r w:rsidRPr="00340DF7">
        <w:t>Требования к подсистеме</w:t>
      </w:r>
      <w:r w:rsidR="004758A1">
        <w:t xml:space="preserve"> (микросервису)</w:t>
      </w:r>
      <w:r w:rsidRPr="00340DF7">
        <w:t xml:space="preserve"> «</w:t>
      </w:r>
      <w:r w:rsidR="00280654" w:rsidRPr="00340DF7">
        <w:t xml:space="preserve">цифровой </w:t>
      </w:r>
      <w:r w:rsidRPr="00340DF7">
        <w:t xml:space="preserve">профиль субъекта </w:t>
      </w:r>
      <w:r w:rsidR="0004779F">
        <w:br/>
        <w:t xml:space="preserve">и объекта </w:t>
      </w:r>
      <w:r w:rsidRPr="00340DF7">
        <w:t>надзора» и управления рискам</w:t>
      </w:r>
      <w:r w:rsidR="0004779F">
        <w:t>и</w:t>
      </w:r>
      <w:bookmarkEnd w:id="42"/>
    </w:p>
    <w:p w14:paraId="736604E0" w14:textId="0C8A2C4C" w:rsidR="00AF106B" w:rsidRPr="00AF106B" w:rsidRDefault="00AF106B" w:rsidP="00D873F3">
      <w:pPr>
        <w:pStyle w:val="phnormal"/>
        <w:ind w:firstLine="567"/>
      </w:pPr>
      <w:r w:rsidRPr="00AF106B">
        <w:t>Требования к подсистеме</w:t>
      </w:r>
      <w:r w:rsidR="004758A1">
        <w:t xml:space="preserve"> (микросервису)</w:t>
      </w:r>
      <w:r w:rsidR="004758A1" w:rsidRPr="00340DF7">
        <w:t xml:space="preserve"> </w:t>
      </w:r>
      <w:r w:rsidRPr="00AF106B">
        <w:t>«цифровой профиль субъекта</w:t>
      </w:r>
      <w:r w:rsidR="00BD2155">
        <w:t xml:space="preserve"> и объекта</w:t>
      </w:r>
      <w:r w:rsidRPr="00AF106B">
        <w:t xml:space="preserve"> надзора» и управления рискам</w:t>
      </w:r>
      <w:r w:rsidR="0004779F">
        <w:t>и</w:t>
      </w:r>
      <w:r>
        <w:t xml:space="preserve"> описаны в документе «</w:t>
      </w:r>
      <w:r w:rsidRPr="00AF106B">
        <w:t xml:space="preserve">Функциональные требования </w:t>
      </w:r>
      <w:r w:rsidR="0004779F">
        <w:br/>
      </w:r>
      <w:r w:rsidRPr="00AF106B">
        <w:t>к подсистеме «цифровой профиль субъекта</w:t>
      </w:r>
      <w:r w:rsidR="0004779F">
        <w:t xml:space="preserve"> и объекта</w:t>
      </w:r>
      <w:r w:rsidRPr="00AF106B">
        <w:t xml:space="preserve"> надзора» и управления рисками</w:t>
      </w:r>
      <w:r>
        <w:t>».</w:t>
      </w:r>
      <w:r w:rsidR="00943EE4">
        <w:t xml:space="preserve"> </w:t>
      </w:r>
      <w:r w:rsidR="0004779F">
        <w:br/>
      </w:r>
      <w:r w:rsidR="00943EE4">
        <w:t xml:space="preserve">Код документа </w:t>
      </w:r>
      <w:r w:rsidR="00943EE4" w:rsidRPr="00943EE4">
        <w:t>83470944.4251906.001.ФТ.0</w:t>
      </w:r>
      <w:r w:rsidR="00E95F30">
        <w:t>2</w:t>
      </w:r>
      <w:r w:rsidR="0004779F">
        <w:t>.</w:t>
      </w:r>
    </w:p>
    <w:p w14:paraId="15716541" w14:textId="3C95770B" w:rsidR="00677B5A" w:rsidRDefault="00340DF7" w:rsidP="00340DF7">
      <w:pPr>
        <w:pStyle w:val="30"/>
      </w:pPr>
      <w:bookmarkStart w:id="45" w:name="_Toc49429846"/>
      <w:r w:rsidRPr="00340DF7">
        <w:t xml:space="preserve">Требования к подсистеме </w:t>
      </w:r>
      <w:r w:rsidR="004758A1">
        <w:t xml:space="preserve">(микросервису) </w:t>
      </w:r>
      <w:r w:rsidRPr="00340DF7">
        <w:t>планирования и учета контрольных надзорных мероприятий</w:t>
      </w:r>
      <w:bookmarkEnd w:id="45"/>
    </w:p>
    <w:p w14:paraId="0C9E95C6" w14:textId="7DB934A3" w:rsidR="00AF106B" w:rsidRPr="00AF106B" w:rsidRDefault="00AF106B" w:rsidP="00AF106B">
      <w:pPr>
        <w:pStyle w:val="phnormal"/>
      </w:pPr>
      <w:r w:rsidRPr="00AF106B">
        <w:t>Требования к подсистеме</w:t>
      </w:r>
      <w:r w:rsidR="004758A1">
        <w:t xml:space="preserve"> (микросервису) </w:t>
      </w:r>
      <w:r w:rsidRPr="00340DF7">
        <w:t>планирования и учета контрольных надзорных мероприятий</w:t>
      </w:r>
      <w:r>
        <w:t xml:space="preserve"> описаны в документе «</w:t>
      </w:r>
      <w:r w:rsidRPr="00AF106B">
        <w:t>Функциональные требования к подсистеме планирования и учета контрольных надзорных мероприятий</w:t>
      </w:r>
      <w:r>
        <w:t>».</w:t>
      </w:r>
      <w:r w:rsidR="00943EE4" w:rsidRPr="00943EE4">
        <w:t xml:space="preserve"> </w:t>
      </w:r>
      <w:r w:rsidR="00943EE4">
        <w:t xml:space="preserve">Код документа </w:t>
      </w:r>
      <w:r w:rsidR="00943EE4" w:rsidRPr="00943EE4">
        <w:t>83470944.4251906.001.ФТ.03</w:t>
      </w:r>
      <w:r w:rsidR="0004779F">
        <w:t>.</w:t>
      </w:r>
    </w:p>
    <w:p w14:paraId="73F9AA35" w14:textId="6492ECAA" w:rsidR="00340DF7" w:rsidRDefault="00340DF7" w:rsidP="00340DF7">
      <w:pPr>
        <w:pStyle w:val="30"/>
      </w:pPr>
      <w:bookmarkStart w:id="46" w:name="_Toc49429847"/>
      <w:r w:rsidRPr="00340DF7">
        <w:t>Требования к подсистеме</w:t>
      </w:r>
      <w:r w:rsidR="004758A1">
        <w:t xml:space="preserve"> (микросервису)</w:t>
      </w:r>
      <w:r w:rsidRPr="00340DF7">
        <w:t xml:space="preserve"> проведения контрольных надзорных мероприятий и учета их результатов</w:t>
      </w:r>
      <w:bookmarkEnd w:id="46"/>
    </w:p>
    <w:p w14:paraId="4C5A0312" w14:textId="42E530BA" w:rsidR="00AF106B" w:rsidRDefault="00AF106B" w:rsidP="00AF106B">
      <w:pPr>
        <w:pStyle w:val="phnormal"/>
      </w:pPr>
      <w:r w:rsidRPr="00AF106B">
        <w:t>Функциональные требования к</w:t>
      </w:r>
      <w:r>
        <w:t xml:space="preserve"> подсистеме</w:t>
      </w:r>
      <w:r w:rsidRPr="00AF106B">
        <w:t xml:space="preserve"> проведения контрольных надзорных мероприятий и учета их результатов</w:t>
      </w:r>
      <w:r>
        <w:t xml:space="preserve"> описаны в документе «</w:t>
      </w:r>
      <w:r w:rsidRPr="00AF106B">
        <w:t xml:space="preserve">Функциональные требования </w:t>
      </w:r>
      <w:r w:rsidR="0004779F">
        <w:br/>
      </w:r>
      <w:r w:rsidRPr="00AF106B">
        <w:t>к подсистеме проведения контрольных надзорных мероприятий и учета их результатов</w:t>
      </w:r>
      <w:r>
        <w:t>».</w:t>
      </w:r>
      <w:r w:rsidR="00943EE4">
        <w:t xml:space="preserve"> Код документа </w:t>
      </w:r>
      <w:r w:rsidR="00943EE4" w:rsidRPr="00943EE4">
        <w:t>83470944.4251906.001.ФТ.04</w:t>
      </w:r>
      <w:r w:rsidR="0004779F">
        <w:t>.</w:t>
      </w:r>
      <w:r w:rsidR="00943EE4">
        <w:t xml:space="preserve"> </w:t>
      </w:r>
    </w:p>
    <w:p w14:paraId="7AFA5FEA" w14:textId="4B85DE7D" w:rsidR="00AF106B" w:rsidRDefault="00AF106B" w:rsidP="00AF106B">
      <w:pPr>
        <w:pStyle w:val="30"/>
      </w:pPr>
      <w:bookmarkStart w:id="47" w:name="_Toc49429848"/>
      <w:r w:rsidRPr="00340DF7">
        <w:t>Требования к подсистеме</w:t>
      </w:r>
      <w:r w:rsidR="00F32091">
        <w:t xml:space="preserve"> (микросервису)</w:t>
      </w:r>
      <w:r w:rsidR="00F32091" w:rsidRPr="00340DF7">
        <w:t xml:space="preserve"> </w:t>
      </w:r>
      <w:r w:rsidRPr="00340DF7">
        <w:t>«Административное производство»</w:t>
      </w:r>
      <w:bookmarkEnd w:id="47"/>
    </w:p>
    <w:p w14:paraId="6613DFB3" w14:textId="14933AD9" w:rsidR="00AF106B" w:rsidRDefault="00AF106B" w:rsidP="00AF106B">
      <w:pPr>
        <w:pStyle w:val="phnormal"/>
      </w:pPr>
      <w:r w:rsidRPr="00AF106B">
        <w:t>Функциональные требования к подсистеме</w:t>
      </w:r>
      <w:r w:rsidR="005E0E9D">
        <w:t xml:space="preserve"> (микросервису)</w:t>
      </w:r>
      <w:r w:rsidR="005E0E9D" w:rsidRPr="00340DF7">
        <w:t xml:space="preserve"> </w:t>
      </w:r>
      <w:r w:rsidRPr="00AF106B">
        <w:t>«Административное производство» описаны в документе «Функциональные требования к подсистеме «Административное производство».</w:t>
      </w:r>
      <w:r w:rsidR="00943EE4" w:rsidRPr="00943EE4">
        <w:t xml:space="preserve"> </w:t>
      </w:r>
      <w:r w:rsidR="00943EE4">
        <w:t xml:space="preserve">Код документа </w:t>
      </w:r>
      <w:r w:rsidR="00943EE4" w:rsidRPr="00943EE4">
        <w:t>83470944.4251906.001.ФТ.05</w:t>
      </w:r>
      <w:r w:rsidR="0004779F">
        <w:t>.</w:t>
      </w:r>
    </w:p>
    <w:p w14:paraId="17E77C6A" w14:textId="2A1022CC" w:rsidR="00AF106B" w:rsidRDefault="00AF106B" w:rsidP="00AF106B">
      <w:pPr>
        <w:pStyle w:val="30"/>
      </w:pPr>
      <w:bookmarkStart w:id="48" w:name="_Toc49429849"/>
      <w:r w:rsidRPr="00340DF7">
        <w:lastRenderedPageBreak/>
        <w:t>Требования к подсистеме</w:t>
      </w:r>
      <w:r w:rsidR="005E0E9D">
        <w:t xml:space="preserve"> (микросервису)</w:t>
      </w:r>
      <w:r w:rsidRPr="00340DF7">
        <w:t xml:space="preserve"> ведения деклараций и заключений экспертизы промышленной безопасности</w:t>
      </w:r>
      <w:bookmarkEnd w:id="48"/>
    </w:p>
    <w:p w14:paraId="4B6DC13C" w14:textId="6F455C70" w:rsidR="00AF106B" w:rsidRPr="00AF106B" w:rsidRDefault="00AF106B" w:rsidP="00AF106B">
      <w:pPr>
        <w:pStyle w:val="phnormal"/>
      </w:pPr>
      <w:r w:rsidRPr="00AF106B">
        <w:t>Функциональные требования к подсистеме</w:t>
      </w:r>
      <w:r w:rsidR="005E0E9D">
        <w:t xml:space="preserve"> (микросервису)</w:t>
      </w:r>
      <w:r w:rsidRPr="00AF106B">
        <w:t xml:space="preserve"> </w:t>
      </w:r>
      <w:r w:rsidR="003D25C8" w:rsidRPr="00340DF7">
        <w:t xml:space="preserve">ведения деклараций </w:t>
      </w:r>
      <w:r w:rsidR="0004779F">
        <w:br/>
      </w:r>
      <w:r w:rsidR="003D25C8" w:rsidRPr="00340DF7">
        <w:t>и заключений экспертизы промышленной безопасности</w:t>
      </w:r>
      <w:r w:rsidR="003D25C8" w:rsidRPr="00AF106B">
        <w:t xml:space="preserve"> </w:t>
      </w:r>
      <w:r w:rsidRPr="00AF106B">
        <w:t xml:space="preserve">описаны в документе «Функциональные требования к подсистеме </w:t>
      </w:r>
      <w:r w:rsidR="003D25C8" w:rsidRPr="003D25C8">
        <w:t>ведения деклараций и заключений экспертизы промышленной безопасности</w:t>
      </w:r>
      <w:r w:rsidR="003D25C8">
        <w:t>».</w:t>
      </w:r>
      <w:r w:rsidR="00943EE4">
        <w:t xml:space="preserve"> Код документа </w:t>
      </w:r>
      <w:r w:rsidR="00943EE4" w:rsidRPr="00943EE4">
        <w:t>83470944.4251906.001.ФТ.06</w:t>
      </w:r>
      <w:r w:rsidR="0004779F">
        <w:t>.</w:t>
      </w:r>
    </w:p>
    <w:p w14:paraId="44FA53E1" w14:textId="24A918AF" w:rsidR="003D25C8" w:rsidRDefault="003D25C8" w:rsidP="003D25C8">
      <w:pPr>
        <w:pStyle w:val="30"/>
      </w:pPr>
      <w:bookmarkStart w:id="49" w:name="_Toc49429850"/>
      <w:r w:rsidRPr="004011BE">
        <w:t xml:space="preserve">Требования к подсистеме </w:t>
      </w:r>
      <w:r w:rsidR="005E0E9D">
        <w:t>(микросервису)</w:t>
      </w:r>
      <w:r w:rsidR="005E0E9D" w:rsidRPr="00340DF7">
        <w:t xml:space="preserve"> </w:t>
      </w:r>
      <w:r w:rsidRPr="004011BE">
        <w:t>учета аварийности и травматизма</w:t>
      </w:r>
      <w:bookmarkEnd w:id="49"/>
    </w:p>
    <w:p w14:paraId="0F7F278E" w14:textId="15995172" w:rsidR="003D25C8" w:rsidRPr="00AF106B" w:rsidRDefault="003D25C8" w:rsidP="003D25C8">
      <w:pPr>
        <w:pStyle w:val="phnormal"/>
      </w:pPr>
      <w:r w:rsidRPr="00AF106B">
        <w:t>Функциональные требования к подсистеме</w:t>
      </w:r>
      <w:r w:rsidR="005E0E9D">
        <w:t xml:space="preserve"> (микросервису)</w:t>
      </w:r>
      <w:r w:rsidRPr="00AF106B">
        <w:t xml:space="preserve"> </w:t>
      </w:r>
      <w:r w:rsidRPr="003D25C8">
        <w:t xml:space="preserve">учета аварийности </w:t>
      </w:r>
      <w:r w:rsidR="0004779F">
        <w:br/>
      </w:r>
      <w:r w:rsidRPr="003D25C8">
        <w:t>и травматизма</w:t>
      </w:r>
      <w:r w:rsidRPr="00AF106B">
        <w:t xml:space="preserve"> описаны в документе «</w:t>
      </w:r>
      <w:r w:rsidRPr="003D25C8">
        <w:t>Функциональные требования к подсистеме учета аварийности и травматизма</w:t>
      </w:r>
      <w:r>
        <w:t>».</w:t>
      </w:r>
      <w:r w:rsidR="00943EE4">
        <w:t xml:space="preserve"> Код документа </w:t>
      </w:r>
      <w:r w:rsidR="00943EE4" w:rsidRPr="00943EE4">
        <w:t>83470944.4251906.001.ФТ.07</w:t>
      </w:r>
      <w:r w:rsidR="0004779F">
        <w:t>.</w:t>
      </w:r>
    </w:p>
    <w:p w14:paraId="13BCCE16" w14:textId="284CC7E5" w:rsidR="004011BE" w:rsidRDefault="004011BE" w:rsidP="004011BE">
      <w:pPr>
        <w:pStyle w:val="30"/>
      </w:pPr>
      <w:bookmarkStart w:id="50" w:name="_Toc49429851"/>
      <w:r w:rsidRPr="004011BE">
        <w:t xml:space="preserve">Требования к подсистеме </w:t>
      </w:r>
      <w:r w:rsidR="005E0E9D">
        <w:t>(микросервису)</w:t>
      </w:r>
      <w:r w:rsidR="005E0E9D" w:rsidRPr="00340DF7">
        <w:t xml:space="preserve"> </w:t>
      </w:r>
      <w:r w:rsidRPr="004011BE">
        <w:t>профилактической работы</w:t>
      </w:r>
      <w:bookmarkEnd w:id="50"/>
    </w:p>
    <w:p w14:paraId="3241AE09" w14:textId="35D63837" w:rsidR="003D25C8" w:rsidRDefault="003D25C8" w:rsidP="003D25C8">
      <w:pPr>
        <w:pStyle w:val="phnormal"/>
      </w:pPr>
      <w:r w:rsidRPr="003D25C8">
        <w:t>Функциональные требования к подсистеме</w:t>
      </w:r>
      <w:r w:rsidR="005E0E9D">
        <w:t xml:space="preserve"> (микросервису)</w:t>
      </w:r>
      <w:r w:rsidRPr="003D25C8">
        <w:t xml:space="preserve"> </w:t>
      </w:r>
      <w:r w:rsidRPr="004011BE">
        <w:t>профилактической работы</w:t>
      </w:r>
      <w:r w:rsidRPr="003D25C8">
        <w:t xml:space="preserve"> описаны в документе «Функциональные требования к подсистеме </w:t>
      </w:r>
      <w:r w:rsidRPr="004011BE">
        <w:t>профилактической работы</w:t>
      </w:r>
      <w:r w:rsidRPr="003D25C8">
        <w:t>».</w:t>
      </w:r>
      <w:r w:rsidR="00943EE4">
        <w:t xml:space="preserve"> Код </w:t>
      </w:r>
      <w:proofErr w:type="gramStart"/>
      <w:r w:rsidR="00943EE4">
        <w:t xml:space="preserve">документа  </w:t>
      </w:r>
      <w:r w:rsidR="00943EE4" w:rsidRPr="00943EE4">
        <w:t>83470944.4251906.001.ФТ.08</w:t>
      </w:r>
      <w:proofErr w:type="gramEnd"/>
      <w:r w:rsidR="0004779F">
        <w:t>.</w:t>
      </w:r>
    </w:p>
    <w:p w14:paraId="61F586E3" w14:textId="0DF7140F" w:rsidR="005D4738" w:rsidRDefault="005D4738" w:rsidP="005D4738">
      <w:pPr>
        <w:pStyle w:val="30"/>
      </w:pPr>
      <w:bookmarkStart w:id="51" w:name="_Toc49429852"/>
      <w:r w:rsidRPr="006D4ED1">
        <w:t xml:space="preserve">Требования к </w:t>
      </w:r>
      <w:r w:rsidRPr="004011BE">
        <w:t xml:space="preserve">подсистеме </w:t>
      </w:r>
      <w:r>
        <w:t>(микросервису)</w:t>
      </w:r>
      <w:r w:rsidRPr="00340DF7">
        <w:t xml:space="preserve"> </w:t>
      </w:r>
      <w:r w:rsidRPr="006D4ED1">
        <w:t>администрирования</w:t>
      </w:r>
      <w:bookmarkEnd w:id="51"/>
    </w:p>
    <w:p w14:paraId="23448A6F" w14:textId="44710380" w:rsidR="005D4738" w:rsidRPr="003D25C8" w:rsidRDefault="005D4738" w:rsidP="005D4738">
      <w:pPr>
        <w:pStyle w:val="phnormal"/>
      </w:pPr>
      <w:r w:rsidRPr="003D25C8">
        <w:t xml:space="preserve">Функциональные требования </w:t>
      </w:r>
      <w:r w:rsidRPr="006D4ED1">
        <w:t xml:space="preserve">к </w:t>
      </w:r>
      <w:r w:rsidRPr="004011BE">
        <w:t xml:space="preserve">подсистеме </w:t>
      </w:r>
      <w:r>
        <w:t>(микросервису)</w:t>
      </w:r>
      <w:r w:rsidRPr="00340DF7">
        <w:t xml:space="preserve"> </w:t>
      </w:r>
      <w:r w:rsidRPr="006D4ED1">
        <w:t>администрирования</w:t>
      </w:r>
      <w:r>
        <w:t xml:space="preserve"> описаны в документе «</w:t>
      </w:r>
      <w:r w:rsidRPr="003D25C8">
        <w:t>Функциональные требования к модулю администрирование</w:t>
      </w:r>
      <w:r>
        <w:t>».</w:t>
      </w:r>
      <w:r w:rsidR="00943EE4">
        <w:t xml:space="preserve"> </w:t>
      </w:r>
      <w:r w:rsidR="0004779F">
        <w:br/>
      </w:r>
      <w:r w:rsidR="00943EE4">
        <w:t xml:space="preserve">Код документа  </w:t>
      </w:r>
      <w:r w:rsidR="00943EE4" w:rsidRPr="00943EE4">
        <w:t>83470944.4251906.001.ФТ.12</w:t>
      </w:r>
      <w:r w:rsidR="0004779F">
        <w:t>.</w:t>
      </w:r>
    </w:p>
    <w:p w14:paraId="6648C096" w14:textId="4722E031" w:rsidR="009012CB" w:rsidRDefault="005D4738" w:rsidP="00CD4A96">
      <w:pPr>
        <w:pStyle w:val="30"/>
      </w:pPr>
      <w:bookmarkStart w:id="52" w:name="_Toc49429853"/>
      <w:r>
        <w:t>Требования</w:t>
      </w:r>
      <w:r w:rsidR="009012CB" w:rsidRPr="004011BE">
        <w:t xml:space="preserve"> к модулю статистической отчетности и аналитики</w:t>
      </w:r>
      <w:bookmarkEnd w:id="52"/>
    </w:p>
    <w:p w14:paraId="1011262B" w14:textId="1FDF1E48" w:rsidR="009012CB" w:rsidRPr="00E95F30" w:rsidRDefault="009012CB" w:rsidP="009012CB">
      <w:pPr>
        <w:pStyle w:val="phnormal"/>
      </w:pPr>
      <w:r w:rsidRPr="003D25C8">
        <w:t xml:space="preserve">Функциональные требования </w:t>
      </w:r>
      <w:r w:rsidRPr="004011BE">
        <w:t>к модулю статистической отчетности и аналитики</w:t>
      </w:r>
      <w:r>
        <w:t xml:space="preserve"> описаны в документе «</w:t>
      </w:r>
      <w:r w:rsidRPr="003D25C8">
        <w:t xml:space="preserve">Функциональные требования к модулю статистической отчетности </w:t>
      </w:r>
      <w:r w:rsidR="0004779F">
        <w:br/>
      </w:r>
      <w:r w:rsidRPr="003D25C8">
        <w:t>и аналитики</w:t>
      </w:r>
      <w:r>
        <w:t>».</w:t>
      </w:r>
      <w:r w:rsidR="00943EE4">
        <w:t xml:space="preserve"> Код документа </w:t>
      </w:r>
      <w:r w:rsidR="00943EE4" w:rsidRPr="00943EE4">
        <w:t>83470944.4251906.001.ФТ.0</w:t>
      </w:r>
      <w:r w:rsidR="00E95F30">
        <w:t>9</w:t>
      </w:r>
      <w:r w:rsidR="0004779F">
        <w:t>.</w:t>
      </w:r>
    </w:p>
    <w:p w14:paraId="6961E9DB" w14:textId="765B5A4E" w:rsidR="004011BE" w:rsidRDefault="004011BE" w:rsidP="00CD4A96">
      <w:pPr>
        <w:pStyle w:val="30"/>
      </w:pPr>
      <w:bookmarkStart w:id="53" w:name="_Toc49429854"/>
      <w:r w:rsidRPr="004011BE">
        <w:t>Требования к модулю взаимодействия с внешними системами</w:t>
      </w:r>
      <w:bookmarkEnd w:id="53"/>
    </w:p>
    <w:p w14:paraId="681952F5" w14:textId="4D99632F" w:rsidR="003D25C8" w:rsidRPr="003D25C8" w:rsidRDefault="003D25C8" w:rsidP="003D25C8">
      <w:pPr>
        <w:pStyle w:val="phnormal"/>
      </w:pPr>
      <w:r w:rsidRPr="003D25C8">
        <w:t xml:space="preserve">Функциональные требования </w:t>
      </w:r>
      <w:r w:rsidRPr="004011BE">
        <w:t>к модулю взаимодействия с внешними системами</w:t>
      </w:r>
      <w:r>
        <w:t xml:space="preserve"> описаны в документе «</w:t>
      </w:r>
      <w:r w:rsidRPr="003D25C8">
        <w:t>Функциональные требования к модулю взаимодействия с внешними системами</w:t>
      </w:r>
      <w:r>
        <w:t>».</w:t>
      </w:r>
      <w:r w:rsidR="00943EE4">
        <w:t xml:space="preserve"> Код документа </w:t>
      </w:r>
      <w:r w:rsidR="00943EE4" w:rsidRPr="00943EE4">
        <w:t>83470944.4251906.001.ФТ.10</w:t>
      </w:r>
      <w:r w:rsidR="0004779F">
        <w:t>.</w:t>
      </w:r>
    </w:p>
    <w:p w14:paraId="5A36D57E" w14:textId="516C8F59" w:rsidR="006D4ED1" w:rsidRDefault="006D4ED1" w:rsidP="00CD4A96">
      <w:pPr>
        <w:pStyle w:val="30"/>
      </w:pPr>
      <w:bookmarkStart w:id="54" w:name="_Toc49429855"/>
      <w:r w:rsidRPr="006D4ED1">
        <w:lastRenderedPageBreak/>
        <w:t>Требования к модулю идентификации и аутентификации</w:t>
      </w:r>
      <w:bookmarkEnd w:id="54"/>
    </w:p>
    <w:p w14:paraId="45B3C612" w14:textId="52BEDC8C" w:rsidR="003D25C8" w:rsidRPr="003D25C8" w:rsidRDefault="003D25C8" w:rsidP="003D25C8">
      <w:pPr>
        <w:pStyle w:val="phnormal"/>
      </w:pPr>
      <w:r w:rsidRPr="003D25C8">
        <w:t>Функциональные требования к модулю идентификации и аутентификации</w:t>
      </w:r>
      <w:r>
        <w:t xml:space="preserve"> описаны </w:t>
      </w:r>
      <w:r w:rsidR="0004779F">
        <w:br/>
      </w:r>
      <w:r>
        <w:t>в документе «</w:t>
      </w:r>
      <w:r w:rsidRPr="003D25C8">
        <w:t>Функциональные требования к модулю идентификации и аутентификации</w:t>
      </w:r>
      <w:r>
        <w:t>».</w:t>
      </w:r>
      <w:r w:rsidR="00943EE4">
        <w:t xml:space="preserve"> </w:t>
      </w:r>
      <w:r w:rsidR="0004779F">
        <w:br/>
      </w:r>
      <w:r w:rsidR="00943EE4">
        <w:t xml:space="preserve">Код документа </w:t>
      </w:r>
      <w:r w:rsidR="00943EE4" w:rsidRPr="00943EE4">
        <w:t>83470944.4251906.001.ФТ.11</w:t>
      </w:r>
      <w:r w:rsidR="0004779F">
        <w:t>.</w:t>
      </w:r>
    </w:p>
    <w:p w14:paraId="6FAD1601" w14:textId="1C60F3FD" w:rsidR="006D4ED1" w:rsidRDefault="005D4738" w:rsidP="00CD4A96">
      <w:pPr>
        <w:pStyle w:val="30"/>
      </w:pPr>
      <w:bookmarkStart w:id="55" w:name="_Toc49429856"/>
      <w:r>
        <w:t>Т</w:t>
      </w:r>
      <w:r w:rsidR="006D4ED1" w:rsidRPr="006D4ED1">
        <w:t>ребования к интерфейсам диалога Системы</w:t>
      </w:r>
      <w:bookmarkEnd w:id="55"/>
    </w:p>
    <w:p w14:paraId="7836BBC7" w14:textId="25FCE46F" w:rsidR="00ED6876" w:rsidRDefault="003D25C8" w:rsidP="00CD4A96">
      <w:pPr>
        <w:pStyle w:val="phnormal"/>
      </w:pPr>
      <w:r w:rsidRPr="003D25C8">
        <w:t xml:space="preserve">Функциональные требования </w:t>
      </w:r>
      <w:r w:rsidRPr="004011BE">
        <w:t xml:space="preserve">к </w:t>
      </w:r>
      <w:r w:rsidRPr="003D25C8">
        <w:t xml:space="preserve">интерфейсам диалога Системы </w:t>
      </w:r>
      <w:r>
        <w:t>описаны в документе «</w:t>
      </w:r>
      <w:r w:rsidRPr="003D25C8">
        <w:t>Функциональные требования к интерфейсам диалога Системы</w:t>
      </w:r>
      <w:r>
        <w:t>».</w:t>
      </w:r>
      <w:r w:rsidR="00943EE4" w:rsidRPr="00943EE4">
        <w:t xml:space="preserve"> </w:t>
      </w:r>
      <w:r w:rsidR="00943EE4">
        <w:t xml:space="preserve">Код документа   </w:t>
      </w:r>
      <w:r w:rsidR="00943EE4" w:rsidRPr="00943EE4">
        <w:t>83470944.4251906.001.ФТ.13</w:t>
      </w:r>
      <w:r w:rsidR="0004779F">
        <w:t>.</w:t>
      </w:r>
      <w:r w:rsidR="00CD4A96">
        <w:t xml:space="preserve"> Разрабатываемые интерфейсы должны быть выполнены в соответствии с Макетами экранных форм, примером дизайна, пояснительной запиской к интерактивному макету и интерактивным макетом цифровой платформы (выполненным в части отдельных подсистем), предоставляемым Заказчиком.</w:t>
      </w:r>
    </w:p>
    <w:p w14:paraId="3D55096B" w14:textId="75235E61" w:rsidR="00ED6876" w:rsidRPr="00ED6876" w:rsidRDefault="00ED6876" w:rsidP="00CD4A96">
      <w:pPr>
        <w:pStyle w:val="30"/>
      </w:pPr>
      <w:bookmarkStart w:id="56" w:name="_Toc35895075"/>
      <w:bookmarkStart w:id="57" w:name="_Toc36237605"/>
      <w:r>
        <w:t xml:space="preserve"> </w:t>
      </w:r>
      <w:bookmarkStart w:id="58" w:name="_Toc49429857"/>
      <w:r w:rsidRPr="00ED6876">
        <w:t>Требования к производительности</w:t>
      </w:r>
      <w:bookmarkEnd w:id="56"/>
      <w:bookmarkEnd w:id="57"/>
      <w:bookmarkEnd w:id="58"/>
    </w:p>
    <w:p w14:paraId="1B0C0951" w14:textId="2A094511" w:rsidR="00911119" w:rsidRDefault="00911119" w:rsidP="00911119">
      <w:pPr>
        <w:pStyle w:val="phnormal"/>
      </w:pPr>
      <w:r>
        <w:t>Следующие подсистемы (</w:t>
      </w:r>
      <w:proofErr w:type="spellStart"/>
      <w:r>
        <w:t>микровервисы</w:t>
      </w:r>
      <w:proofErr w:type="spellEnd"/>
      <w:r>
        <w:t>):</w:t>
      </w:r>
    </w:p>
    <w:p w14:paraId="7A35C2C9" w14:textId="2131A0E3" w:rsidR="00911119" w:rsidRDefault="00911119" w:rsidP="00061989">
      <w:pPr>
        <w:pStyle w:val="phnormal"/>
        <w:numPr>
          <w:ilvl w:val="0"/>
          <w:numId w:val="33"/>
        </w:numPr>
      </w:pPr>
      <w:r>
        <w:t>«цифровой профиль субъекта</w:t>
      </w:r>
      <w:r w:rsidR="0004779F">
        <w:t xml:space="preserve"> и объекта</w:t>
      </w:r>
      <w:r>
        <w:t xml:space="preserve"> надзора» и управления рискам</w:t>
      </w:r>
      <w:r w:rsidR="0004779F">
        <w:t>и;</w:t>
      </w:r>
    </w:p>
    <w:p w14:paraId="7B7E8E47" w14:textId="07F5DC97" w:rsidR="00911119" w:rsidRDefault="00911119" w:rsidP="00061989">
      <w:pPr>
        <w:pStyle w:val="phnormal"/>
        <w:numPr>
          <w:ilvl w:val="0"/>
          <w:numId w:val="33"/>
        </w:numPr>
      </w:pPr>
      <w:r>
        <w:t>планирования и учета контрольных надзорных мероприятий</w:t>
      </w:r>
      <w:r w:rsidR="0004779F">
        <w:t>;</w:t>
      </w:r>
      <w:r>
        <w:t xml:space="preserve"> </w:t>
      </w:r>
    </w:p>
    <w:p w14:paraId="41254456" w14:textId="7E1C4233" w:rsidR="00911119" w:rsidRDefault="00911119" w:rsidP="00061989">
      <w:pPr>
        <w:pStyle w:val="phnormal"/>
        <w:numPr>
          <w:ilvl w:val="0"/>
          <w:numId w:val="33"/>
        </w:numPr>
      </w:pPr>
      <w:r>
        <w:t>администрирования и ведения НСИ</w:t>
      </w:r>
      <w:r w:rsidR="0004779F">
        <w:t>;</w:t>
      </w:r>
    </w:p>
    <w:p w14:paraId="4DBB6B89" w14:textId="1D24AB52" w:rsidR="00911119" w:rsidRDefault="00911119" w:rsidP="00061989">
      <w:pPr>
        <w:pStyle w:val="phnormal"/>
        <w:numPr>
          <w:ilvl w:val="0"/>
          <w:numId w:val="33"/>
        </w:numPr>
      </w:pPr>
      <w:r>
        <w:t>профилактической работы</w:t>
      </w:r>
      <w:r w:rsidR="0004779F">
        <w:t>;</w:t>
      </w:r>
    </w:p>
    <w:p w14:paraId="2A194DDF" w14:textId="22CD27F5" w:rsidR="00911119" w:rsidRDefault="00911119" w:rsidP="00061989">
      <w:pPr>
        <w:pStyle w:val="phnormal"/>
        <w:numPr>
          <w:ilvl w:val="0"/>
          <w:numId w:val="33"/>
        </w:numPr>
      </w:pPr>
      <w:r>
        <w:t>«Административное производство»</w:t>
      </w:r>
      <w:r w:rsidR="0004779F">
        <w:t>;</w:t>
      </w:r>
    </w:p>
    <w:p w14:paraId="27CD3B74" w14:textId="33829A34" w:rsidR="00911119" w:rsidRDefault="00911119" w:rsidP="00061989">
      <w:pPr>
        <w:pStyle w:val="phnormal"/>
        <w:numPr>
          <w:ilvl w:val="0"/>
          <w:numId w:val="33"/>
        </w:numPr>
      </w:pPr>
      <w:r>
        <w:t>учета и выдачи лицензий и разрешительных документов (государственных услуг)</w:t>
      </w:r>
      <w:r w:rsidR="0004779F">
        <w:t>;</w:t>
      </w:r>
    </w:p>
    <w:p w14:paraId="076EAA02" w14:textId="34627935" w:rsidR="00911119" w:rsidRDefault="00911119" w:rsidP="00061989">
      <w:pPr>
        <w:pStyle w:val="phnormal"/>
        <w:numPr>
          <w:ilvl w:val="0"/>
          <w:numId w:val="33"/>
        </w:numPr>
      </w:pPr>
      <w:r>
        <w:t>учета аварийности и травматизма</w:t>
      </w:r>
      <w:r w:rsidR="0004779F">
        <w:t>;</w:t>
      </w:r>
    </w:p>
    <w:p w14:paraId="56440A7B" w14:textId="40D0C88F" w:rsidR="00911119" w:rsidRDefault="00911119" w:rsidP="00061989">
      <w:pPr>
        <w:pStyle w:val="phnormal"/>
        <w:numPr>
          <w:ilvl w:val="0"/>
          <w:numId w:val="33"/>
        </w:numPr>
      </w:pPr>
      <w:r>
        <w:t>ведения деклараций и заключений экспертизы промышленной безопасности</w:t>
      </w:r>
      <w:r w:rsidR="0004779F">
        <w:t>.</w:t>
      </w:r>
    </w:p>
    <w:p w14:paraId="1CB408B4" w14:textId="081F3E63" w:rsidR="00911119" w:rsidRDefault="00911119" w:rsidP="00174C6C">
      <w:pPr>
        <w:pStyle w:val="phnormal"/>
        <w:ind w:firstLine="0"/>
      </w:pPr>
      <w:r w:rsidRPr="00BE1436">
        <w:t>должн</w:t>
      </w:r>
      <w:r>
        <w:t>ы</w:t>
      </w:r>
      <w:r w:rsidRPr="00BE1436">
        <w:t xml:space="preserve"> </w:t>
      </w:r>
      <w:r w:rsidR="00ED6876" w:rsidRPr="00BE1436">
        <w:t xml:space="preserve">обеспечить одновременную работу не менее </w:t>
      </w:r>
      <w:r w:rsidR="005E3774">
        <w:t>33</w:t>
      </w:r>
      <w:r w:rsidR="00ED6876">
        <w:t>00</w:t>
      </w:r>
      <w:r w:rsidR="00ED6876" w:rsidRPr="00BE1436">
        <w:t xml:space="preserve"> пользователей</w:t>
      </w:r>
      <w:r w:rsidR="00C20C6D">
        <w:t xml:space="preserve">. </w:t>
      </w:r>
    </w:p>
    <w:p w14:paraId="02572398" w14:textId="31FBE440" w:rsidR="00ED6876" w:rsidRPr="00BE1436" w:rsidRDefault="00C453DA" w:rsidP="00174C6C">
      <w:pPr>
        <w:pStyle w:val="phnormal"/>
      </w:pPr>
      <w:r>
        <w:t>Функционал</w:t>
      </w:r>
      <w:r w:rsidR="00CD4A96">
        <w:t>ьность</w:t>
      </w:r>
      <w:r>
        <w:t xml:space="preserve"> личного </w:t>
      </w:r>
      <w:r w:rsidR="00C20C6D">
        <w:t>кабинет</w:t>
      </w:r>
      <w:r>
        <w:t>а субъекта надзора в соответствии с ф</w:t>
      </w:r>
      <w:r w:rsidRPr="003D25C8">
        <w:t>ункциональны</w:t>
      </w:r>
      <w:r>
        <w:t>ми</w:t>
      </w:r>
      <w:r w:rsidRPr="003D25C8">
        <w:t xml:space="preserve"> требования</w:t>
      </w:r>
      <w:r>
        <w:t>ми</w:t>
      </w:r>
      <w:r w:rsidRPr="003D25C8">
        <w:t xml:space="preserve"> </w:t>
      </w:r>
      <w:r>
        <w:t>в документе «</w:t>
      </w:r>
      <w:r w:rsidRPr="003D25C8">
        <w:t>Функциональные требования к интерфейсам диалога Системы</w:t>
      </w:r>
      <w:r>
        <w:t>»</w:t>
      </w:r>
      <w:r w:rsidR="0004779F">
        <w:t>,</w:t>
      </w:r>
      <w:r w:rsidRPr="00943EE4">
        <w:t xml:space="preserve"> </w:t>
      </w:r>
      <w:r w:rsidR="0004779F">
        <w:t>к</w:t>
      </w:r>
      <w:r w:rsidR="00CD4A96">
        <w:t>од документа</w:t>
      </w:r>
      <w:r>
        <w:t xml:space="preserve"> </w:t>
      </w:r>
      <w:r w:rsidRPr="00943EE4">
        <w:t>83470944.4251906.001.ФТ.13</w:t>
      </w:r>
      <w:r>
        <w:t xml:space="preserve"> </w:t>
      </w:r>
      <w:r w:rsidR="00C20C6D">
        <w:t xml:space="preserve">должен </w:t>
      </w:r>
      <w:r w:rsidR="00C20C6D" w:rsidRPr="00BE1436">
        <w:t>обеспечить одновременную работу</w:t>
      </w:r>
      <w:r w:rsidR="002C6390" w:rsidRPr="002C6390">
        <w:t xml:space="preserve"> </w:t>
      </w:r>
      <w:r w:rsidR="003038D7">
        <w:t>не менее 20000 пользователей</w:t>
      </w:r>
      <w:r w:rsidR="0004779F">
        <w:t>.</w:t>
      </w:r>
    </w:p>
    <w:p w14:paraId="131A274B" w14:textId="402B696A" w:rsidR="00ED6876" w:rsidRPr="00BE1436" w:rsidRDefault="00ED6876" w:rsidP="00EF520A">
      <w:pPr>
        <w:pStyle w:val="phnormal"/>
      </w:pPr>
      <w:r w:rsidRPr="00BE1436">
        <w:t xml:space="preserve">Время формирования отчетных форм в зависимости от уровня обобщения и объема выходных показателей </w:t>
      </w:r>
      <w:r w:rsidR="002A73F3">
        <w:t xml:space="preserve">должно быть </w:t>
      </w:r>
      <w:r w:rsidRPr="00BE1436">
        <w:t xml:space="preserve">определено </w:t>
      </w:r>
      <w:r w:rsidR="00687175">
        <w:t>в техническом проекте</w:t>
      </w:r>
      <w:r w:rsidR="006C3BB1">
        <w:t>.</w:t>
      </w:r>
    </w:p>
    <w:p w14:paraId="6D621411" w14:textId="1103C503" w:rsidR="00ED6876" w:rsidRPr="00BE1436" w:rsidRDefault="00ED6876" w:rsidP="00ED6876">
      <w:pPr>
        <w:pStyle w:val="phnormal"/>
      </w:pPr>
      <w:r w:rsidRPr="00BE1436">
        <w:t>Огра</w:t>
      </w:r>
      <w:r w:rsidR="00CD4A96">
        <w:t xml:space="preserve">ничения и требования для </w:t>
      </w:r>
      <w:r w:rsidRPr="00BE1436">
        <w:t xml:space="preserve">промышленной эксплуатации </w:t>
      </w:r>
      <w:r w:rsidR="006C3BB1">
        <w:t xml:space="preserve">должны быть </w:t>
      </w:r>
      <w:r w:rsidRPr="00BE1436">
        <w:t>рассчит</w:t>
      </w:r>
      <w:r w:rsidR="006C3BB1">
        <w:t>аны</w:t>
      </w:r>
      <w:r w:rsidRPr="00BE1436">
        <w:t xml:space="preserve"> по результатам</w:t>
      </w:r>
      <w:r w:rsidR="008336F7">
        <w:t xml:space="preserve"> </w:t>
      </w:r>
      <w:r w:rsidRPr="00BE1436">
        <w:t>опытной эксплуатации.</w:t>
      </w:r>
    </w:p>
    <w:p w14:paraId="66A8CB18" w14:textId="452BD5A9" w:rsidR="00ED6876" w:rsidRPr="00BE1436" w:rsidRDefault="00ED6876" w:rsidP="00ED6876">
      <w:pPr>
        <w:pStyle w:val="phnormal"/>
      </w:pPr>
      <w:r w:rsidRPr="00BE1436">
        <w:t xml:space="preserve">Хранение данных системы должно предусматривать объем не менее </w:t>
      </w:r>
      <w:r w:rsidR="008417BA">
        <w:t>20</w:t>
      </w:r>
      <w:r w:rsidRPr="00BE1436">
        <w:t xml:space="preserve"> Т</w:t>
      </w:r>
      <w:r w:rsidR="0004779F" w:rsidRPr="00BE1436">
        <w:t>б</w:t>
      </w:r>
      <w:r w:rsidRPr="00BE1436">
        <w:t>айт</w:t>
      </w:r>
      <w:r w:rsidR="0004779F">
        <w:t>.</w:t>
      </w:r>
      <w:r w:rsidRPr="00BE1436">
        <w:t xml:space="preserve"> </w:t>
      </w:r>
    </w:p>
    <w:p w14:paraId="4C8F8885" w14:textId="7633ED2F" w:rsidR="00ED6876" w:rsidRDefault="00ED6876" w:rsidP="00ED6876">
      <w:pPr>
        <w:pStyle w:val="phnormal"/>
      </w:pPr>
      <w:r w:rsidRPr="00BE1436">
        <w:lastRenderedPageBreak/>
        <w:t>Ориентировочный прирост хранимого объема информации — не менее 1 Тбайт в год.</w:t>
      </w:r>
    </w:p>
    <w:p w14:paraId="72279C5A" w14:textId="03D9A0B8" w:rsidR="003F6A29" w:rsidRPr="003F6A29" w:rsidRDefault="003F6A29" w:rsidP="00CD4A96">
      <w:pPr>
        <w:pStyle w:val="30"/>
      </w:pPr>
      <w:r>
        <w:t xml:space="preserve"> </w:t>
      </w:r>
      <w:bookmarkStart w:id="59" w:name="_Toc49429858"/>
      <w:r w:rsidRPr="003F6A29">
        <w:t>Требования к эргономике и технической эстетике</w:t>
      </w:r>
      <w:bookmarkEnd w:id="59"/>
    </w:p>
    <w:p w14:paraId="74A62B25" w14:textId="45811241" w:rsidR="003F6A29" w:rsidRPr="00C508A6" w:rsidRDefault="003F6A29" w:rsidP="003F6A29">
      <w:pPr>
        <w:pStyle w:val="a8"/>
        <w:spacing w:after="0" w:line="360" w:lineRule="auto"/>
        <w:rPr>
          <w:color w:val="000000"/>
          <w:szCs w:val="24"/>
        </w:rPr>
      </w:pPr>
      <w:r w:rsidRPr="00C508A6">
        <w:rPr>
          <w:color w:val="000000"/>
          <w:szCs w:val="24"/>
        </w:rPr>
        <w:t xml:space="preserve">Взаимодействие пользователей с прикладным программным обеспечением, входящим </w:t>
      </w:r>
      <w:r w:rsidR="00F8616A">
        <w:rPr>
          <w:color w:val="000000"/>
          <w:szCs w:val="24"/>
        </w:rPr>
        <w:br/>
      </w:r>
      <w:r w:rsidRPr="00C508A6">
        <w:rPr>
          <w:color w:val="000000"/>
          <w:szCs w:val="24"/>
        </w:rPr>
        <w:t>в состав Системы, должно осуществляться посредством визуального графического интерфейса.</w:t>
      </w:r>
      <w:r w:rsidR="00B07121">
        <w:rPr>
          <w:color w:val="000000"/>
          <w:szCs w:val="24"/>
        </w:rPr>
        <w:t xml:space="preserve"> </w:t>
      </w:r>
      <w:r w:rsidRPr="00C508A6">
        <w:rPr>
          <w:color w:val="000000"/>
          <w:szCs w:val="24"/>
        </w:rPr>
        <w:t xml:space="preserve"> Интерфейс Системы должен удовлетворять принципу минимизации затрат ресурсов пользователя при вводе, модификации и просмотре данных (исключение дублирование операций пользователя, доступность необходимой информации, использование элемента управления «календарь» для ввода дат, использование инструментов сортировки </w:t>
      </w:r>
      <w:r w:rsidR="00F8616A">
        <w:rPr>
          <w:color w:val="000000"/>
          <w:szCs w:val="24"/>
        </w:rPr>
        <w:br/>
      </w:r>
      <w:r w:rsidRPr="00C508A6">
        <w:rPr>
          <w:color w:val="000000"/>
          <w:szCs w:val="24"/>
        </w:rPr>
        <w:t>и фильтрации в реестрах</w:t>
      </w:r>
      <w:r>
        <w:rPr>
          <w:color w:val="000000"/>
          <w:szCs w:val="24"/>
        </w:rPr>
        <w:t>)</w:t>
      </w:r>
      <w:r w:rsidRPr="00C508A6">
        <w:rPr>
          <w:color w:val="000000"/>
          <w:szCs w:val="24"/>
        </w:rPr>
        <w:t>.</w:t>
      </w:r>
      <w:r w:rsidR="00B07121" w:rsidRPr="00B07121">
        <w:t xml:space="preserve"> </w:t>
      </w:r>
      <w:r w:rsidR="00B07121" w:rsidRPr="003D25C8">
        <w:t xml:space="preserve">Функциональные требования </w:t>
      </w:r>
      <w:r w:rsidR="00B07121">
        <w:t>к интерфейсам и диалогам Системы описаны в документе «</w:t>
      </w:r>
      <w:r w:rsidR="00B07121" w:rsidRPr="003D25C8">
        <w:t>Функциональные требования к интерфейсам диалога Системы</w:t>
      </w:r>
      <w:r w:rsidR="00B07121">
        <w:t>».</w:t>
      </w:r>
      <w:r w:rsidR="00B07121" w:rsidRPr="00943EE4">
        <w:t xml:space="preserve"> </w:t>
      </w:r>
      <w:r w:rsidR="00B07121">
        <w:t xml:space="preserve">Код документа   </w:t>
      </w:r>
      <w:r w:rsidR="00B07121" w:rsidRPr="00943EE4">
        <w:t>83470944.4251906.001.ФТ.13</w:t>
      </w:r>
      <w:r w:rsidR="00F8616A">
        <w:t>.</w:t>
      </w:r>
    </w:p>
    <w:p w14:paraId="25D20D6C" w14:textId="03A60E80" w:rsidR="003F6A29" w:rsidRPr="00C508A6" w:rsidRDefault="003F6A29" w:rsidP="003F6A29">
      <w:pPr>
        <w:pStyle w:val="a8"/>
        <w:spacing w:after="0" w:line="360" w:lineRule="auto"/>
        <w:rPr>
          <w:color w:val="000000"/>
          <w:szCs w:val="24"/>
        </w:rPr>
      </w:pPr>
      <w:r w:rsidRPr="00C508A6">
        <w:rPr>
          <w:color w:val="000000"/>
          <w:szCs w:val="24"/>
        </w:rPr>
        <w:t xml:space="preserve">Система должна допускать возможность ввода данных и команд множеством разных способов (клавиатура, мышь, виртуальная клавиатура) и </w:t>
      </w:r>
      <w:proofErr w:type="spellStart"/>
      <w:r w:rsidRPr="00C508A6">
        <w:rPr>
          <w:color w:val="000000"/>
          <w:szCs w:val="24"/>
        </w:rPr>
        <w:t>многовариантность</w:t>
      </w:r>
      <w:proofErr w:type="spellEnd"/>
      <w:r w:rsidRPr="00C508A6">
        <w:rPr>
          <w:color w:val="000000"/>
          <w:szCs w:val="24"/>
        </w:rPr>
        <w:t xml:space="preserve"> доступа </w:t>
      </w:r>
      <w:r w:rsidR="00F8616A">
        <w:rPr>
          <w:color w:val="000000"/>
          <w:szCs w:val="24"/>
        </w:rPr>
        <w:br/>
      </w:r>
      <w:r w:rsidRPr="00C508A6">
        <w:rPr>
          <w:color w:val="000000"/>
          <w:szCs w:val="24"/>
        </w:rPr>
        <w:t xml:space="preserve">к прикладным функциям (иконы, меню). Ввод–вывод данных в Системе, прием управляющих команд и отображение результатов их исполнения должны выполняться в интерактивном режиме. Система должна учитывать возможность перехода от окна к окну и возврат к ранее открытому окну. </w:t>
      </w:r>
    </w:p>
    <w:p w14:paraId="0659C021" w14:textId="77777777" w:rsidR="003F6A29" w:rsidRPr="00C508A6" w:rsidRDefault="003F6A29" w:rsidP="003F6A29">
      <w:pPr>
        <w:pStyle w:val="a8"/>
        <w:spacing w:after="0" w:line="360" w:lineRule="auto"/>
        <w:rPr>
          <w:color w:val="000000"/>
          <w:szCs w:val="24"/>
        </w:rPr>
      </w:pPr>
      <w:r w:rsidRPr="00C508A6">
        <w:rPr>
          <w:color w:val="000000"/>
          <w:szCs w:val="24"/>
        </w:rPr>
        <w:t xml:space="preserve">Выводимая информация не должна требовать интерпретации или перекодировки, должна быть наглядной и легко читаемой. Навигационные элементы должны быть выполнены в такой форме, чтобы пользователь мог легко определить их назначение, а также должны использоваться всплывающие подсказки. </w:t>
      </w:r>
    </w:p>
    <w:p w14:paraId="3C2C67F0" w14:textId="1486F189" w:rsidR="003F6A29" w:rsidRPr="00C508A6" w:rsidRDefault="003F6A29" w:rsidP="003F6A29">
      <w:pPr>
        <w:pStyle w:val="a8"/>
        <w:spacing w:after="0" w:line="360" w:lineRule="auto"/>
        <w:rPr>
          <w:color w:val="000000"/>
          <w:szCs w:val="24"/>
        </w:rPr>
      </w:pPr>
      <w:r w:rsidRPr="00C508A6">
        <w:rPr>
          <w:color w:val="000000"/>
          <w:szCs w:val="24"/>
        </w:rPr>
        <w:t xml:space="preserve">Интерфейс должен быть рассчитан на преимущественное использование манипулятора типа «мышь», то есть управление Системой преимущественно должно осуществляться </w:t>
      </w:r>
      <w:r w:rsidR="00F8616A">
        <w:rPr>
          <w:color w:val="000000"/>
          <w:szCs w:val="24"/>
        </w:rPr>
        <w:br/>
      </w:r>
      <w:r w:rsidRPr="00C508A6">
        <w:rPr>
          <w:color w:val="000000"/>
          <w:szCs w:val="24"/>
        </w:rPr>
        <w:t xml:space="preserve">с помощью набора экранных меню, кнопок, значков. Клавиатурный режим ввода должен использоваться главным образом при заполнении и/или редактировании полей экранных форм. </w:t>
      </w:r>
    </w:p>
    <w:p w14:paraId="0E9C33A3" w14:textId="77777777" w:rsidR="003F6A29" w:rsidRPr="00C508A6" w:rsidRDefault="003F6A29" w:rsidP="003F6A29">
      <w:pPr>
        <w:pStyle w:val="a8"/>
        <w:spacing w:after="0" w:line="360" w:lineRule="auto"/>
        <w:rPr>
          <w:color w:val="000000"/>
          <w:szCs w:val="24"/>
        </w:rPr>
      </w:pPr>
      <w:r w:rsidRPr="00C508A6">
        <w:rPr>
          <w:color w:val="000000"/>
          <w:szCs w:val="24"/>
        </w:rPr>
        <w:t xml:space="preserve">Все надписи экранных форм, а также сообщения, выдаваемые пользователю, должны быть на русском языке. </w:t>
      </w:r>
    </w:p>
    <w:p w14:paraId="1975B8B4" w14:textId="77777777" w:rsidR="003F6A29" w:rsidRPr="00C508A6" w:rsidRDefault="003F6A29" w:rsidP="003F6A29">
      <w:pPr>
        <w:pStyle w:val="a8"/>
        <w:spacing w:after="0" w:line="360" w:lineRule="auto"/>
        <w:rPr>
          <w:color w:val="000000"/>
          <w:szCs w:val="24"/>
        </w:rPr>
      </w:pPr>
      <w:r w:rsidRPr="00C508A6">
        <w:rPr>
          <w:color w:val="000000"/>
          <w:szCs w:val="24"/>
        </w:rPr>
        <w:t xml:space="preserve">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 </w:t>
      </w:r>
    </w:p>
    <w:p w14:paraId="543B859D" w14:textId="77777777" w:rsidR="003F6A29" w:rsidRPr="00C508A6" w:rsidRDefault="003F6A29" w:rsidP="003F6A29">
      <w:pPr>
        <w:pStyle w:val="a8"/>
        <w:spacing w:after="0" w:line="360" w:lineRule="auto"/>
        <w:rPr>
          <w:color w:val="000000"/>
          <w:szCs w:val="24"/>
        </w:rPr>
      </w:pPr>
      <w:r w:rsidRPr="00C508A6">
        <w:rPr>
          <w:color w:val="000000"/>
          <w:szCs w:val="24"/>
        </w:rPr>
        <w:lastRenderedPageBreak/>
        <w:t xml:space="preserve">Система должна обеспечивать контроль ввода данных пользователем на предмет </w:t>
      </w:r>
      <w:proofErr w:type="spellStart"/>
      <w:r w:rsidRPr="00C508A6">
        <w:rPr>
          <w:color w:val="000000"/>
          <w:szCs w:val="24"/>
        </w:rPr>
        <w:t>заполненности</w:t>
      </w:r>
      <w:proofErr w:type="spellEnd"/>
      <w:r w:rsidRPr="00C508A6">
        <w:rPr>
          <w:color w:val="000000"/>
          <w:szCs w:val="24"/>
        </w:rPr>
        <w:t xml:space="preserve"> обязательных полей и корректности формата введенных данных.</w:t>
      </w:r>
    </w:p>
    <w:p w14:paraId="0A81C908" w14:textId="77777777" w:rsidR="003F6A29" w:rsidRPr="00C508A6" w:rsidRDefault="003F6A29" w:rsidP="003F6A29">
      <w:pPr>
        <w:pStyle w:val="a8"/>
        <w:spacing w:after="0" w:line="360" w:lineRule="auto"/>
        <w:rPr>
          <w:color w:val="000000"/>
          <w:szCs w:val="24"/>
        </w:rPr>
      </w:pPr>
      <w:r w:rsidRPr="00C508A6">
        <w:rPr>
          <w:color w:val="000000"/>
          <w:szCs w:val="24"/>
        </w:rPr>
        <w:t>Экранные формы должны быть реализованы с учетом требований по унификации:</w:t>
      </w:r>
    </w:p>
    <w:p w14:paraId="3009E816" w14:textId="77777777"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все экранные формы пользовательского интерфейса одной подсистемы должны быть выполнены в едином графическом дизайне, с одинаковым расположением основных элементов управления и навигации;</w:t>
      </w:r>
    </w:p>
    <w:p w14:paraId="071965F8" w14:textId="77777777"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14:paraId="746983A1" w14:textId="77777777"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0EEB9B99" w14:textId="77777777"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при заполнении полей форм по возможности должны использоваться классификаторы и справочники;</w:t>
      </w:r>
    </w:p>
    <w:p w14:paraId="7FBCE377" w14:textId="3964646F"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 xml:space="preserve">для дат должна предусматриваться возможность </w:t>
      </w:r>
      <w:r w:rsidR="00F8616A">
        <w:rPr>
          <w:color w:val="000000"/>
          <w:szCs w:val="24"/>
        </w:rPr>
        <w:t xml:space="preserve">как </w:t>
      </w:r>
      <w:r w:rsidRPr="00C508A6">
        <w:rPr>
          <w:color w:val="000000"/>
          <w:szCs w:val="24"/>
        </w:rPr>
        <w:t xml:space="preserve">ввода </w:t>
      </w:r>
      <w:r w:rsidR="00F8616A">
        <w:rPr>
          <w:color w:val="000000"/>
          <w:szCs w:val="24"/>
        </w:rPr>
        <w:t xml:space="preserve">в </w:t>
      </w:r>
      <w:r w:rsidRPr="00C508A6">
        <w:rPr>
          <w:color w:val="000000"/>
          <w:szCs w:val="24"/>
        </w:rPr>
        <w:t>формате</w:t>
      </w:r>
      <w:r w:rsidR="00023754">
        <w:rPr>
          <w:color w:val="000000"/>
          <w:szCs w:val="24"/>
        </w:rPr>
        <w:t xml:space="preserve"> </w:t>
      </w:r>
      <w:r w:rsidR="00F8616A">
        <w:rPr>
          <w:color w:val="000000"/>
          <w:szCs w:val="24"/>
        </w:rPr>
        <w:t>даты</w:t>
      </w:r>
      <w:r w:rsidRPr="00C508A6">
        <w:rPr>
          <w:color w:val="000000"/>
          <w:szCs w:val="24"/>
        </w:rPr>
        <w:t>, так и с помощью визуального контрольного элемента – календаря;</w:t>
      </w:r>
    </w:p>
    <w:p w14:paraId="0C6F56DA" w14:textId="77777777"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все поля ввода и контрольные элементы должны быть снабжены подсказками, всплывающими при наведении «мыши» или вызываемые иным унифицированным способом, и содержащие конкретные указания по назначению элемента интерфейса, содержанию и формату вводимых в поле данных, при необходимости – со ссылками на более детальную информацию;</w:t>
      </w:r>
    </w:p>
    <w:p w14:paraId="26639E2C" w14:textId="69007D69" w:rsidR="003F6A29" w:rsidRPr="00C508A6" w:rsidRDefault="003F6A29" w:rsidP="00061989">
      <w:pPr>
        <w:pStyle w:val="a8"/>
        <w:numPr>
          <w:ilvl w:val="0"/>
          <w:numId w:val="29"/>
        </w:numPr>
        <w:spacing w:after="0" w:line="360" w:lineRule="auto"/>
        <w:ind w:left="993"/>
        <w:rPr>
          <w:color w:val="000000"/>
          <w:szCs w:val="24"/>
        </w:rPr>
      </w:pPr>
      <w:r w:rsidRPr="00C508A6">
        <w:rPr>
          <w:color w:val="000000"/>
          <w:szCs w:val="24"/>
        </w:rPr>
        <w:t xml:space="preserve">в процессе ввода данных должна осуществляться оперативная проверка </w:t>
      </w:r>
      <w:r w:rsidR="00F8616A">
        <w:rPr>
          <w:color w:val="000000"/>
          <w:szCs w:val="24"/>
        </w:rPr>
        <w:br/>
      </w:r>
      <w:r w:rsidRPr="00C508A6">
        <w:rPr>
          <w:color w:val="000000"/>
          <w:szCs w:val="24"/>
        </w:rPr>
        <w:t xml:space="preserve">их корректности по формату и диапазонам значений. Сообщения об ошибках должны указывать на конкретные отклонения от формата или допустимого диапазона. По возможности должны быть реализованы алгоритмы проверки </w:t>
      </w:r>
      <w:r w:rsidR="00F8616A">
        <w:rPr>
          <w:color w:val="000000"/>
          <w:szCs w:val="24"/>
        </w:rPr>
        <w:br/>
      </w:r>
      <w:r w:rsidRPr="00C508A6">
        <w:rPr>
          <w:color w:val="000000"/>
          <w:szCs w:val="24"/>
        </w:rPr>
        <w:t>и подсветки формально допустимых, но «подозрительных» (нетипичных для данного поля) значений (например, орфографических ошибок);</w:t>
      </w:r>
    </w:p>
    <w:p w14:paraId="411F0B53" w14:textId="52D81C81" w:rsidR="003F6A29" w:rsidRPr="003F6A29" w:rsidRDefault="003F6A29" w:rsidP="00061989">
      <w:pPr>
        <w:pStyle w:val="a8"/>
        <w:numPr>
          <w:ilvl w:val="0"/>
          <w:numId w:val="29"/>
        </w:numPr>
        <w:spacing w:after="0" w:line="360" w:lineRule="auto"/>
        <w:ind w:left="993"/>
        <w:rPr>
          <w:color w:val="000000"/>
          <w:szCs w:val="24"/>
        </w:rPr>
      </w:pPr>
      <w:r w:rsidRPr="00C508A6">
        <w:rPr>
          <w:color w:val="000000"/>
          <w:szCs w:val="24"/>
        </w:rPr>
        <w:t xml:space="preserve">при вводе адресной информации в текстовом виде должно обеспечиваться автоматическое распознавание и структурирование адресов с привязкой </w:t>
      </w:r>
      <w:r w:rsidR="00F8616A">
        <w:rPr>
          <w:color w:val="000000"/>
          <w:szCs w:val="24"/>
        </w:rPr>
        <w:br/>
      </w:r>
      <w:r w:rsidRPr="00C508A6">
        <w:rPr>
          <w:color w:val="000000"/>
          <w:szCs w:val="24"/>
        </w:rPr>
        <w:t>к определенным в настоящем ТЗ справочникам и классификаторам (адресный справочник ФИАС</w:t>
      </w:r>
      <w:r>
        <w:rPr>
          <w:color w:val="000000"/>
          <w:szCs w:val="24"/>
        </w:rPr>
        <w:t>)</w:t>
      </w:r>
    </w:p>
    <w:p w14:paraId="666F03CF" w14:textId="62403F46" w:rsidR="008B21C1" w:rsidRPr="008B21C1" w:rsidRDefault="008B21C1" w:rsidP="00CD4A96">
      <w:pPr>
        <w:pStyle w:val="30"/>
      </w:pPr>
      <w:bookmarkStart w:id="60" w:name="_Toc488663566"/>
      <w:bookmarkStart w:id="61" w:name="_Toc49429859"/>
      <w:r w:rsidRPr="008B21C1">
        <w:lastRenderedPageBreak/>
        <w:t>Требования к защите информации от несанкционированного доступа</w:t>
      </w:r>
      <w:bookmarkEnd w:id="60"/>
      <w:bookmarkEnd w:id="61"/>
    </w:p>
    <w:p w14:paraId="4BF206BF" w14:textId="47CA6844" w:rsidR="008B21C1" w:rsidRPr="00C508A6" w:rsidRDefault="008B21C1" w:rsidP="008B21C1">
      <w:pPr>
        <w:pStyle w:val="a8"/>
        <w:spacing w:after="0" w:line="360" w:lineRule="auto"/>
        <w:rPr>
          <w:color w:val="000000"/>
          <w:szCs w:val="24"/>
        </w:rPr>
      </w:pPr>
      <w:r w:rsidRPr="00C508A6">
        <w:rPr>
          <w:color w:val="000000"/>
          <w:szCs w:val="24"/>
        </w:rPr>
        <w:t xml:space="preserve">Защита от несанкционированного доступа в Системе должна быть реализована </w:t>
      </w:r>
      <w:r w:rsidR="00F8616A">
        <w:rPr>
          <w:color w:val="000000"/>
          <w:szCs w:val="24"/>
        </w:rPr>
        <w:br/>
      </w:r>
      <w:r w:rsidRPr="00C508A6">
        <w:rPr>
          <w:color w:val="000000"/>
          <w:szCs w:val="24"/>
        </w:rPr>
        <w:t>на основе идентификации и авторизации пользователей.</w:t>
      </w:r>
    </w:p>
    <w:p w14:paraId="1EF9B278" w14:textId="3B0EC5A8" w:rsidR="008B21C1" w:rsidRPr="00C508A6" w:rsidRDefault="008B21C1" w:rsidP="008B21C1">
      <w:pPr>
        <w:pStyle w:val="a8"/>
        <w:spacing w:after="0" w:line="360" w:lineRule="auto"/>
        <w:rPr>
          <w:color w:val="000000"/>
          <w:szCs w:val="24"/>
        </w:rPr>
      </w:pPr>
      <w:r w:rsidRPr="00C508A6">
        <w:rPr>
          <w:color w:val="000000"/>
          <w:szCs w:val="24"/>
        </w:rPr>
        <w:t xml:space="preserve">Вход в пользовательскую часть подсистем и дальнейшая работа в них должны осуществляться только при указании идентификатора пользователя и его пароля </w:t>
      </w:r>
      <w:r w:rsidR="00F8616A">
        <w:rPr>
          <w:color w:val="000000"/>
          <w:szCs w:val="24"/>
        </w:rPr>
        <w:br/>
      </w:r>
      <w:r w:rsidRPr="00C508A6">
        <w:rPr>
          <w:color w:val="000000"/>
          <w:szCs w:val="24"/>
        </w:rPr>
        <w:t>в соответствии с назначенной пользователю ролью. Идентификация пользователей должна осуществляться по связке «имя пользователя и пароль».</w:t>
      </w:r>
    </w:p>
    <w:p w14:paraId="6C405A57" w14:textId="40C1866A" w:rsidR="008B21C1" w:rsidRPr="00C508A6" w:rsidRDefault="008B21C1" w:rsidP="008B21C1">
      <w:pPr>
        <w:pStyle w:val="a8"/>
        <w:spacing w:after="0" w:line="360" w:lineRule="auto"/>
        <w:rPr>
          <w:color w:val="000000"/>
          <w:szCs w:val="24"/>
        </w:rPr>
      </w:pPr>
      <w:r w:rsidRPr="00C508A6">
        <w:rPr>
          <w:color w:val="000000"/>
          <w:szCs w:val="24"/>
        </w:rPr>
        <w:t xml:space="preserve">Для каждого пользователя должна быть назначена одна или более ролей, которые этот пользователь выполняет в Системе. Роль должна регламентировать доступ пользователя </w:t>
      </w:r>
      <w:r w:rsidR="00F8616A">
        <w:rPr>
          <w:color w:val="000000"/>
          <w:szCs w:val="24"/>
        </w:rPr>
        <w:br/>
      </w:r>
      <w:r w:rsidRPr="00C508A6">
        <w:rPr>
          <w:color w:val="000000"/>
          <w:szCs w:val="24"/>
        </w:rPr>
        <w:t>к функциям Системы.</w:t>
      </w:r>
    </w:p>
    <w:p w14:paraId="7BD6B702" w14:textId="4309EA04" w:rsidR="008B21C1" w:rsidRPr="00C508A6" w:rsidRDefault="008B21C1" w:rsidP="008B21C1">
      <w:pPr>
        <w:pStyle w:val="a8"/>
        <w:spacing w:after="0" w:line="360" w:lineRule="auto"/>
        <w:rPr>
          <w:color w:val="000000"/>
          <w:szCs w:val="24"/>
        </w:rPr>
      </w:pPr>
      <w:r w:rsidRPr="00C508A6">
        <w:rPr>
          <w:color w:val="000000"/>
          <w:szCs w:val="24"/>
        </w:rPr>
        <w:t>В подсистемах</w:t>
      </w:r>
      <w:r w:rsidR="00B1250C">
        <w:rPr>
          <w:color w:val="000000"/>
          <w:szCs w:val="24"/>
        </w:rPr>
        <w:t xml:space="preserve"> (</w:t>
      </w:r>
      <w:proofErr w:type="spellStart"/>
      <w:r w:rsidR="00B1250C">
        <w:rPr>
          <w:color w:val="000000"/>
          <w:szCs w:val="24"/>
        </w:rPr>
        <w:t>микросервисах</w:t>
      </w:r>
      <w:proofErr w:type="spellEnd"/>
      <w:r w:rsidR="00B1250C">
        <w:rPr>
          <w:color w:val="000000"/>
          <w:szCs w:val="24"/>
        </w:rPr>
        <w:t>)</w:t>
      </w:r>
      <w:r w:rsidRPr="00C508A6">
        <w:rPr>
          <w:color w:val="000000"/>
          <w:szCs w:val="24"/>
        </w:rPr>
        <w:t xml:space="preserve"> должна быть предусмотрена возможность настройки для каждой пользовательской роли прав доступа к информационным ресурсам и выполнения определенных операций. </w:t>
      </w:r>
    </w:p>
    <w:p w14:paraId="7737CE38" w14:textId="77777777" w:rsidR="008B21C1" w:rsidRPr="00C508A6" w:rsidRDefault="008B21C1" w:rsidP="008B21C1">
      <w:pPr>
        <w:pStyle w:val="a8"/>
        <w:spacing w:after="0" w:line="360" w:lineRule="auto"/>
        <w:rPr>
          <w:color w:val="000000"/>
          <w:szCs w:val="24"/>
        </w:rPr>
      </w:pPr>
      <w:r w:rsidRPr="00C508A6">
        <w:rPr>
          <w:color w:val="000000"/>
          <w:szCs w:val="24"/>
        </w:rPr>
        <w:t>Каждая роль пользователя в Системе должна представлять собой совокупность прав доступа к определенным объектам (информационным ресурсам, операциям, функциям) Системы.</w:t>
      </w:r>
    </w:p>
    <w:p w14:paraId="32EF3C58" w14:textId="5B4E55D1" w:rsidR="008B21C1" w:rsidRPr="00C508A6" w:rsidRDefault="00B07121" w:rsidP="008B21C1">
      <w:pPr>
        <w:pStyle w:val="a8"/>
        <w:spacing w:after="0" w:line="360" w:lineRule="auto"/>
        <w:rPr>
          <w:color w:val="000000"/>
          <w:szCs w:val="24"/>
        </w:rPr>
      </w:pPr>
      <w:r>
        <w:rPr>
          <w:color w:val="000000"/>
          <w:szCs w:val="24"/>
        </w:rPr>
        <w:t>В системе д</w:t>
      </w:r>
      <w:r w:rsidR="008B21C1" w:rsidRPr="00C508A6">
        <w:rPr>
          <w:color w:val="000000"/>
          <w:szCs w:val="24"/>
        </w:rPr>
        <w:t>олж</w:t>
      </w:r>
      <w:r>
        <w:rPr>
          <w:color w:val="000000"/>
          <w:szCs w:val="24"/>
        </w:rPr>
        <w:t>ен</w:t>
      </w:r>
      <w:r w:rsidR="008B21C1" w:rsidRPr="00C508A6">
        <w:rPr>
          <w:color w:val="000000"/>
          <w:szCs w:val="24"/>
        </w:rPr>
        <w:t xml:space="preserve"> </w:t>
      </w:r>
      <w:r>
        <w:rPr>
          <w:color w:val="000000"/>
          <w:szCs w:val="24"/>
        </w:rPr>
        <w:t xml:space="preserve">быть </w:t>
      </w:r>
      <w:r w:rsidR="008B21C1" w:rsidRPr="00C508A6">
        <w:rPr>
          <w:color w:val="000000"/>
          <w:szCs w:val="24"/>
        </w:rPr>
        <w:t>предварительно настро</w:t>
      </w:r>
      <w:r>
        <w:rPr>
          <w:color w:val="000000"/>
          <w:szCs w:val="24"/>
        </w:rPr>
        <w:t>ен</w:t>
      </w:r>
      <w:r w:rsidR="008B21C1" w:rsidRPr="00C508A6">
        <w:rPr>
          <w:color w:val="000000"/>
          <w:szCs w:val="24"/>
        </w:rPr>
        <w:t xml:space="preserve"> список пользовательских ролей </w:t>
      </w:r>
      <w:r w:rsidR="00F8616A">
        <w:rPr>
          <w:color w:val="000000"/>
          <w:szCs w:val="24"/>
        </w:rPr>
        <w:br/>
      </w:r>
      <w:r w:rsidR="008B21C1" w:rsidRPr="00C508A6">
        <w:rPr>
          <w:color w:val="000000"/>
          <w:szCs w:val="24"/>
        </w:rPr>
        <w:t>в соответствии с предоставленной Заказчиком информацией.</w:t>
      </w:r>
    </w:p>
    <w:p w14:paraId="1EEADB81" w14:textId="77777777" w:rsidR="008B21C1" w:rsidRPr="00C508A6" w:rsidRDefault="008B21C1" w:rsidP="008B21C1">
      <w:pPr>
        <w:pStyle w:val="a8"/>
        <w:spacing w:after="0" w:line="360" w:lineRule="auto"/>
        <w:rPr>
          <w:color w:val="000000"/>
          <w:szCs w:val="24"/>
        </w:rPr>
      </w:pPr>
      <w:r w:rsidRPr="00C508A6">
        <w:rPr>
          <w:color w:val="000000"/>
          <w:szCs w:val="24"/>
        </w:rPr>
        <w:t xml:space="preserve">Система должна иметь возможность доступа к системе посредством </w:t>
      </w:r>
      <w:proofErr w:type="spellStart"/>
      <w:r w:rsidRPr="00C508A6">
        <w:rPr>
          <w:color w:val="000000"/>
          <w:szCs w:val="24"/>
        </w:rPr>
        <w:t>web</w:t>
      </w:r>
      <w:proofErr w:type="spellEnd"/>
      <w:r w:rsidRPr="00C508A6">
        <w:rPr>
          <w:color w:val="000000"/>
          <w:szCs w:val="24"/>
        </w:rPr>
        <w:t>–браузера (тонкий клиент) с помощью SSL сертификатов и защищенного протокола HTTPS.</w:t>
      </w:r>
    </w:p>
    <w:p w14:paraId="32F3AE0B" w14:textId="673F0D70" w:rsidR="008B21C1" w:rsidRPr="00C508A6" w:rsidRDefault="008B21C1" w:rsidP="008B21C1">
      <w:pPr>
        <w:pStyle w:val="a8"/>
        <w:spacing w:after="0" w:line="360" w:lineRule="auto"/>
        <w:rPr>
          <w:color w:val="000000"/>
          <w:szCs w:val="24"/>
        </w:rPr>
      </w:pPr>
      <w:r w:rsidRPr="00C508A6">
        <w:rPr>
          <w:color w:val="000000"/>
          <w:szCs w:val="24"/>
        </w:rPr>
        <w:t xml:space="preserve">Для целей защиты данных сервера БД от несанкционированного доступа конечные пользователи Системы не должны знать пароль доступа непосредственно к самому серверу БД. Авторизация в Системе должна предусматривать доступ к функциям приложения, </w:t>
      </w:r>
      <w:r w:rsidR="00F8616A">
        <w:rPr>
          <w:color w:val="000000"/>
          <w:szCs w:val="24"/>
        </w:rPr>
        <w:br/>
      </w:r>
      <w:r w:rsidRPr="00C508A6">
        <w:rPr>
          <w:color w:val="000000"/>
          <w:szCs w:val="24"/>
        </w:rPr>
        <w:t>а не к серверу базы данных.</w:t>
      </w:r>
    </w:p>
    <w:p w14:paraId="4968AF17" w14:textId="78F36BB5" w:rsidR="008B21C1" w:rsidRPr="00C508A6" w:rsidRDefault="008B21C1" w:rsidP="008B21C1">
      <w:pPr>
        <w:pStyle w:val="a8"/>
        <w:spacing w:after="0" w:line="360" w:lineRule="auto"/>
        <w:rPr>
          <w:color w:val="000000"/>
          <w:szCs w:val="24"/>
        </w:rPr>
      </w:pPr>
      <w:r w:rsidRPr="00C508A6">
        <w:rPr>
          <w:color w:val="000000"/>
          <w:szCs w:val="24"/>
        </w:rPr>
        <w:t xml:space="preserve">Доступ к данным сервера БД должен осуществляться только через функции Системы </w:t>
      </w:r>
      <w:r w:rsidR="00F8616A">
        <w:rPr>
          <w:color w:val="000000"/>
          <w:szCs w:val="24"/>
        </w:rPr>
        <w:br/>
      </w:r>
      <w:r w:rsidRPr="00C508A6">
        <w:rPr>
          <w:color w:val="000000"/>
          <w:szCs w:val="24"/>
        </w:rPr>
        <w:t>и в пределах прав доступа пользователя. Сервер</w:t>
      </w:r>
      <w:r>
        <w:rPr>
          <w:color w:val="000000"/>
          <w:szCs w:val="24"/>
        </w:rPr>
        <w:t>а</w:t>
      </w:r>
      <w:r w:rsidRPr="00C508A6">
        <w:rPr>
          <w:color w:val="000000"/>
          <w:szCs w:val="24"/>
        </w:rPr>
        <w:t xml:space="preserve"> БД должен быть построен на базе СУБД, имеющей свою систему защиты от несанкционированного доступа. Пароли доступа к Системе и серверу БД должны быть различны.</w:t>
      </w:r>
    </w:p>
    <w:p w14:paraId="5011F00D" w14:textId="77777777" w:rsidR="008B21C1" w:rsidRPr="00383C43" w:rsidRDefault="008B21C1" w:rsidP="008B21C1">
      <w:pPr>
        <w:pStyle w:val="a8"/>
        <w:spacing w:after="0" w:line="360" w:lineRule="auto"/>
        <w:rPr>
          <w:color w:val="000000"/>
          <w:szCs w:val="24"/>
        </w:rPr>
      </w:pPr>
      <w:r w:rsidRPr="00C508A6">
        <w:rPr>
          <w:color w:val="000000"/>
          <w:szCs w:val="24"/>
        </w:rPr>
        <w:t xml:space="preserve">Система должна обеспечивать хранение информации обо всех действиях пользователя (внесение, изменение, удаление) в отношении информационных объектов Системы. При этом должны быть зафиксированы дата операции, пользователь, тип операции, параметры операции и идентификатор изменяемого </w:t>
      </w:r>
      <w:r w:rsidRPr="00383C43">
        <w:rPr>
          <w:color w:val="000000"/>
          <w:szCs w:val="24"/>
        </w:rPr>
        <w:t>объекта.</w:t>
      </w:r>
    </w:p>
    <w:p w14:paraId="7F9DDF4A" w14:textId="2C2FC0DB" w:rsidR="00B1250C" w:rsidRDefault="008B21C1" w:rsidP="00CD4A96">
      <w:pPr>
        <w:pStyle w:val="a8"/>
        <w:spacing w:after="0" w:line="360" w:lineRule="auto"/>
        <w:rPr>
          <w:color w:val="000000"/>
          <w:szCs w:val="24"/>
        </w:rPr>
      </w:pPr>
      <w:r w:rsidRPr="00383C43">
        <w:rPr>
          <w:color w:val="000000"/>
          <w:szCs w:val="24"/>
        </w:rPr>
        <w:t xml:space="preserve">В рамках выполнения требований Федерального закона РФ № 152-ФЗ от 27.07.2006 г. «О персональных данных» и приказа ФСТЭК России от 11.02.2013 № 17 «Об утверждении </w:t>
      </w:r>
      <w:r w:rsidRPr="00383C43">
        <w:rPr>
          <w:color w:val="000000"/>
          <w:szCs w:val="24"/>
        </w:rPr>
        <w:lastRenderedPageBreak/>
        <w:t>Требований о защите информации, не составляющей государственную тайну, содержащейся в государственных информационных системах», долж</w:t>
      </w:r>
      <w:r w:rsidR="00B07121">
        <w:rPr>
          <w:color w:val="000000"/>
          <w:szCs w:val="24"/>
        </w:rPr>
        <w:t xml:space="preserve">ны быть </w:t>
      </w:r>
      <w:r w:rsidR="005E3774" w:rsidRPr="00383C43">
        <w:rPr>
          <w:color w:val="000000"/>
          <w:szCs w:val="24"/>
        </w:rPr>
        <w:t>выполне</w:t>
      </w:r>
      <w:r w:rsidR="00CD4A96">
        <w:rPr>
          <w:color w:val="000000"/>
          <w:szCs w:val="24"/>
        </w:rPr>
        <w:t>на</w:t>
      </w:r>
      <w:r w:rsidRPr="00383C43">
        <w:rPr>
          <w:color w:val="000000"/>
          <w:szCs w:val="24"/>
        </w:rPr>
        <w:t xml:space="preserve"> разработк</w:t>
      </w:r>
      <w:r w:rsidR="00B07121">
        <w:rPr>
          <w:color w:val="000000"/>
          <w:szCs w:val="24"/>
        </w:rPr>
        <w:t>а</w:t>
      </w:r>
      <w:r w:rsidRPr="00383C43">
        <w:rPr>
          <w:color w:val="000000"/>
          <w:szCs w:val="24"/>
        </w:rPr>
        <w:t xml:space="preserve"> подсистемы защиты информации Системы.</w:t>
      </w:r>
    </w:p>
    <w:p w14:paraId="761C3691" w14:textId="77777777" w:rsidR="008F0BB3" w:rsidRPr="00383C43" w:rsidRDefault="008F0BB3" w:rsidP="008F0BB3">
      <w:pPr>
        <w:pStyle w:val="a8"/>
        <w:spacing w:after="0" w:line="360" w:lineRule="auto"/>
        <w:rPr>
          <w:color w:val="000000"/>
          <w:szCs w:val="24"/>
        </w:rPr>
      </w:pPr>
      <w:r>
        <w:rPr>
          <w:color w:val="000000"/>
          <w:szCs w:val="24"/>
        </w:rPr>
        <w:t>Разработка</w:t>
      </w:r>
      <w:r w:rsidRPr="00383C43">
        <w:rPr>
          <w:color w:val="000000"/>
          <w:szCs w:val="24"/>
        </w:rPr>
        <w:t xml:space="preserve"> подсистемы защиты информации Системы</w:t>
      </w:r>
      <w:r>
        <w:rPr>
          <w:color w:val="000000"/>
          <w:szCs w:val="24"/>
        </w:rPr>
        <w:t xml:space="preserve"> в рамках выполняемых работ должен включать в </w:t>
      </w:r>
      <w:r w:rsidRPr="00383C43">
        <w:rPr>
          <w:color w:val="000000"/>
          <w:szCs w:val="24"/>
        </w:rPr>
        <w:t>себя следующие стадии:</w:t>
      </w:r>
    </w:p>
    <w:p w14:paraId="3366623F" w14:textId="77777777" w:rsidR="008F0BB3" w:rsidRDefault="008F0BB3" w:rsidP="008F0BB3">
      <w:pPr>
        <w:pStyle w:val="a8"/>
        <w:numPr>
          <w:ilvl w:val="0"/>
          <w:numId w:val="29"/>
        </w:numPr>
        <w:spacing w:after="0" w:line="360" w:lineRule="auto"/>
        <w:ind w:left="993"/>
        <w:rPr>
          <w:color w:val="000000"/>
          <w:szCs w:val="24"/>
        </w:rPr>
      </w:pPr>
      <w:r w:rsidRPr="00383C43">
        <w:rPr>
          <w:color w:val="000000"/>
          <w:szCs w:val="24"/>
        </w:rPr>
        <w:t>проектирование подсистемы защиты информации Системы;</w:t>
      </w:r>
    </w:p>
    <w:p w14:paraId="79D3D13E" w14:textId="5D6B3872" w:rsidR="008F0BB3" w:rsidRPr="00383C43" w:rsidRDefault="008F0BB3" w:rsidP="008F0BB3">
      <w:pPr>
        <w:pStyle w:val="a8"/>
        <w:numPr>
          <w:ilvl w:val="0"/>
          <w:numId w:val="29"/>
        </w:numPr>
        <w:spacing w:after="0" w:line="360" w:lineRule="auto"/>
        <w:ind w:left="993"/>
        <w:rPr>
          <w:color w:val="000000"/>
          <w:szCs w:val="24"/>
        </w:rPr>
      </w:pPr>
      <w:r>
        <w:rPr>
          <w:color w:val="000000"/>
          <w:szCs w:val="24"/>
        </w:rPr>
        <w:t>реализация защиты информации в Системе;</w:t>
      </w:r>
    </w:p>
    <w:p w14:paraId="4E0F26DE" w14:textId="77777777" w:rsidR="008F0BB3" w:rsidRPr="00383C43" w:rsidRDefault="008F0BB3" w:rsidP="008F0BB3">
      <w:pPr>
        <w:pStyle w:val="a8"/>
        <w:numPr>
          <w:ilvl w:val="0"/>
          <w:numId w:val="29"/>
        </w:numPr>
        <w:spacing w:after="0" w:line="360" w:lineRule="auto"/>
        <w:ind w:left="993"/>
        <w:rPr>
          <w:color w:val="000000"/>
          <w:szCs w:val="24"/>
        </w:rPr>
      </w:pPr>
      <w:r w:rsidRPr="00383C43">
        <w:rPr>
          <w:color w:val="000000"/>
          <w:szCs w:val="24"/>
        </w:rPr>
        <w:t>разработку эксплуатационной документации на подсистему защиты информации Системы.</w:t>
      </w:r>
    </w:p>
    <w:p w14:paraId="3652E97E" w14:textId="77777777" w:rsidR="008F0BB3" w:rsidRPr="00383C43" w:rsidRDefault="008F0BB3" w:rsidP="008F0BB3">
      <w:pPr>
        <w:pStyle w:val="a8"/>
        <w:spacing w:after="0" w:line="360" w:lineRule="auto"/>
        <w:rPr>
          <w:color w:val="000000"/>
          <w:szCs w:val="24"/>
        </w:rPr>
      </w:pPr>
      <w:r w:rsidRPr="00383C43">
        <w:rPr>
          <w:color w:val="000000"/>
          <w:szCs w:val="24"/>
        </w:rPr>
        <w:t xml:space="preserve">Результатом выполнения </w:t>
      </w:r>
      <w:r>
        <w:rPr>
          <w:color w:val="000000"/>
          <w:szCs w:val="24"/>
        </w:rPr>
        <w:t>работ по информационной безопасности</w:t>
      </w:r>
      <w:r w:rsidRPr="00383C43">
        <w:rPr>
          <w:color w:val="000000"/>
          <w:szCs w:val="24"/>
        </w:rPr>
        <w:t xml:space="preserve"> явля</w:t>
      </w:r>
      <w:r>
        <w:rPr>
          <w:color w:val="000000"/>
          <w:szCs w:val="24"/>
        </w:rPr>
        <w:t>ю</w:t>
      </w:r>
      <w:r w:rsidRPr="00383C43">
        <w:rPr>
          <w:color w:val="000000"/>
          <w:szCs w:val="24"/>
        </w:rPr>
        <w:t>тся</w:t>
      </w:r>
      <w:r>
        <w:rPr>
          <w:color w:val="000000"/>
          <w:szCs w:val="24"/>
        </w:rPr>
        <w:t xml:space="preserve"> следующие документы</w:t>
      </w:r>
      <w:r w:rsidRPr="00383C43">
        <w:rPr>
          <w:color w:val="000000"/>
          <w:szCs w:val="24"/>
        </w:rPr>
        <w:t>:</w:t>
      </w:r>
    </w:p>
    <w:p w14:paraId="25D44E42" w14:textId="77777777" w:rsidR="008F0BB3" w:rsidRPr="008F7277" w:rsidRDefault="008F0BB3" w:rsidP="008F0BB3">
      <w:pPr>
        <w:pStyle w:val="a8"/>
        <w:numPr>
          <w:ilvl w:val="0"/>
          <w:numId w:val="29"/>
        </w:numPr>
        <w:spacing w:after="0" w:line="360" w:lineRule="auto"/>
        <w:ind w:left="993"/>
        <w:rPr>
          <w:color w:val="000000"/>
          <w:szCs w:val="24"/>
        </w:rPr>
      </w:pPr>
      <w:r w:rsidRPr="008F7277">
        <w:rPr>
          <w:color w:val="000000"/>
          <w:szCs w:val="24"/>
        </w:rPr>
        <w:t>Ведомость технического проекта подсистемы защиты информации;</w:t>
      </w:r>
    </w:p>
    <w:p w14:paraId="5CCAF864" w14:textId="77777777" w:rsidR="008F0BB3" w:rsidRPr="008F7277" w:rsidRDefault="008F0BB3" w:rsidP="008F0BB3">
      <w:pPr>
        <w:pStyle w:val="a8"/>
        <w:numPr>
          <w:ilvl w:val="0"/>
          <w:numId w:val="29"/>
        </w:numPr>
        <w:spacing w:after="0" w:line="360" w:lineRule="auto"/>
        <w:ind w:left="993"/>
        <w:rPr>
          <w:color w:val="000000"/>
          <w:szCs w:val="24"/>
        </w:rPr>
      </w:pPr>
      <w:r w:rsidRPr="008F7277">
        <w:rPr>
          <w:color w:val="000000"/>
          <w:szCs w:val="24"/>
        </w:rPr>
        <w:t>Пояснительная записка к техническому проекту на создание подсистемы защиты информации Системы;</w:t>
      </w:r>
    </w:p>
    <w:p w14:paraId="71A7F9EE" w14:textId="77777777" w:rsidR="008F0BB3" w:rsidRPr="008F7277" w:rsidRDefault="008F0BB3" w:rsidP="008F0BB3">
      <w:pPr>
        <w:pStyle w:val="a8"/>
        <w:numPr>
          <w:ilvl w:val="0"/>
          <w:numId w:val="29"/>
        </w:numPr>
        <w:spacing w:after="0" w:line="360" w:lineRule="auto"/>
        <w:ind w:left="993"/>
        <w:rPr>
          <w:color w:val="000000"/>
          <w:szCs w:val="24"/>
        </w:rPr>
      </w:pPr>
      <w:r w:rsidRPr="008F7277">
        <w:rPr>
          <w:color w:val="000000"/>
          <w:szCs w:val="24"/>
        </w:rPr>
        <w:t>Описание комплекса технических средств подсистемы защиты информации Системы;</w:t>
      </w:r>
    </w:p>
    <w:p w14:paraId="542C04FD" w14:textId="77777777" w:rsidR="008F0BB3" w:rsidRPr="008F7277" w:rsidRDefault="008F0BB3" w:rsidP="008F0BB3">
      <w:pPr>
        <w:pStyle w:val="a8"/>
        <w:numPr>
          <w:ilvl w:val="0"/>
          <w:numId w:val="29"/>
        </w:numPr>
        <w:spacing w:after="0" w:line="360" w:lineRule="auto"/>
        <w:ind w:left="993"/>
        <w:rPr>
          <w:color w:val="000000"/>
          <w:szCs w:val="24"/>
        </w:rPr>
      </w:pPr>
      <w:r w:rsidRPr="008F7277">
        <w:rPr>
          <w:color w:val="000000"/>
          <w:szCs w:val="24"/>
        </w:rPr>
        <w:t>Схема структурная комплекса технических средств подсистемы защиты информации Системы;</w:t>
      </w:r>
    </w:p>
    <w:p w14:paraId="37C83C8C" w14:textId="77777777" w:rsidR="008F0BB3" w:rsidRPr="008F7277" w:rsidRDefault="008F0BB3" w:rsidP="008F0BB3">
      <w:pPr>
        <w:pStyle w:val="a8"/>
        <w:numPr>
          <w:ilvl w:val="0"/>
          <w:numId w:val="29"/>
        </w:numPr>
        <w:spacing w:after="0" w:line="360" w:lineRule="auto"/>
        <w:ind w:left="993"/>
        <w:rPr>
          <w:color w:val="000000"/>
          <w:szCs w:val="24"/>
        </w:rPr>
      </w:pPr>
      <w:r w:rsidRPr="008F7277">
        <w:rPr>
          <w:color w:val="000000"/>
          <w:szCs w:val="24"/>
        </w:rPr>
        <w:t>Ведомость покупных изделий подсистемы защиты информации Системы;</w:t>
      </w:r>
    </w:p>
    <w:p w14:paraId="17C78A26" w14:textId="77777777" w:rsidR="008F0BB3" w:rsidRPr="00AA7ACA" w:rsidRDefault="008F0BB3" w:rsidP="008F0BB3">
      <w:pPr>
        <w:pStyle w:val="a8"/>
        <w:numPr>
          <w:ilvl w:val="0"/>
          <w:numId w:val="29"/>
        </w:numPr>
        <w:spacing w:after="0" w:line="360" w:lineRule="auto"/>
        <w:ind w:left="993"/>
      </w:pPr>
      <w:r w:rsidRPr="008F7277">
        <w:rPr>
          <w:color w:val="000000"/>
          <w:szCs w:val="24"/>
        </w:rPr>
        <w:t>Руководство</w:t>
      </w:r>
      <w:r w:rsidRPr="00AA7ACA">
        <w:t xml:space="preserve"> администратора информационной безопасности </w:t>
      </w:r>
      <w:r>
        <w:t>подсистемы защиты информации Системы.</w:t>
      </w:r>
      <w:r w:rsidRPr="00AA7ACA">
        <w:t xml:space="preserve"> </w:t>
      </w:r>
    </w:p>
    <w:p w14:paraId="19977CF5" w14:textId="2E726868" w:rsidR="000E1270" w:rsidRPr="00AA7ACA" w:rsidRDefault="000E1270" w:rsidP="002E0EFE">
      <w:pPr>
        <w:pStyle w:val="a8"/>
        <w:spacing w:after="0" w:line="360" w:lineRule="auto"/>
      </w:pPr>
    </w:p>
    <w:p w14:paraId="523026B9" w14:textId="0CD3552F" w:rsidR="005C41F6" w:rsidRPr="005C41F6" w:rsidRDefault="005C41F6" w:rsidP="00CD4A96">
      <w:pPr>
        <w:pStyle w:val="30"/>
      </w:pPr>
      <w:bookmarkStart w:id="62" w:name="scroll-bookmark-37"/>
      <w:bookmarkStart w:id="63" w:name="_Toc483298849"/>
      <w:bookmarkStart w:id="64" w:name="_Toc490224355"/>
      <w:bookmarkStart w:id="65" w:name="_Toc523945717"/>
      <w:bookmarkStart w:id="66" w:name="_Toc523946808"/>
      <w:bookmarkStart w:id="67" w:name="_Toc17837847"/>
      <w:bookmarkStart w:id="68" w:name="_Toc49429860"/>
      <w:r w:rsidRPr="005C41F6">
        <w:t>Требования к патентной чистоте</w:t>
      </w:r>
      <w:bookmarkEnd w:id="62"/>
      <w:bookmarkEnd w:id="63"/>
      <w:bookmarkEnd w:id="64"/>
      <w:bookmarkEnd w:id="65"/>
      <w:bookmarkEnd w:id="66"/>
      <w:bookmarkEnd w:id="67"/>
      <w:bookmarkEnd w:id="68"/>
    </w:p>
    <w:p w14:paraId="2A4CB8AE" w14:textId="77777777" w:rsidR="00790D3B" w:rsidRPr="003720FC" w:rsidRDefault="00790D3B" w:rsidP="00790D3B">
      <w:pPr>
        <w:spacing w:after="0"/>
        <w:ind w:firstLine="567"/>
        <w:rPr>
          <w:color w:val="000000"/>
          <w:szCs w:val="24"/>
        </w:rPr>
      </w:pPr>
      <w:r w:rsidRPr="003720FC">
        <w:rPr>
          <w:color w:val="000000"/>
          <w:szCs w:val="24"/>
        </w:rPr>
        <w:t xml:space="preserve">Все проектные и технические решения Системы должны отвечать требованиям действующего законодательства Российской Федерации. </w:t>
      </w:r>
    </w:p>
    <w:p w14:paraId="5C55A68E" w14:textId="77777777" w:rsidR="00790D3B" w:rsidRPr="003720FC" w:rsidRDefault="00790D3B" w:rsidP="00790D3B">
      <w:pPr>
        <w:spacing w:after="0"/>
        <w:ind w:firstLine="567"/>
        <w:rPr>
          <w:color w:val="000000"/>
          <w:szCs w:val="24"/>
        </w:rPr>
      </w:pPr>
      <w:r w:rsidRPr="003720FC">
        <w:rPr>
          <w:color w:val="000000"/>
          <w:szCs w:val="24"/>
        </w:rPr>
        <w:t>Система должна быть свободна от возможности предъявления любых прав и притязаний третьих лиц, основанных на промышленной, интеллектуальной или другой собственности.</w:t>
      </w:r>
    </w:p>
    <w:p w14:paraId="5CE36A07" w14:textId="77777777" w:rsidR="00790D3B" w:rsidRPr="003720FC" w:rsidRDefault="00790D3B" w:rsidP="00790D3B">
      <w:pPr>
        <w:spacing w:after="0"/>
        <w:ind w:firstLine="567"/>
        <w:rPr>
          <w:color w:val="000000"/>
          <w:szCs w:val="24"/>
        </w:rPr>
      </w:pPr>
      <w:r w:rsidRPr="003720FC">
        <w:rPr>
          <w:color w:val="000000"/>
          <w:szCs w:val="24"/>
        </w:rPr>
        <w:t>Выполнение требований по обеспечению лицензионной чистоты Системы должно обеспечиваться Исполнителем.</w:t>
      </w:r>
    </w:p>
    <w:p w14:paraId="1B678395" w14:textId="6E206FA2" w:rsidR="00790D3B" w:rsidRPr="003720FC" w:rsidRDefault="00790D3B" w:rsidP="00790D3B">
      <w:pPr>
        <w:spacing w:after="0"/>
        <w:ind w:firstLine="567"/>
        <w:rPr>
          <w:color w:val="000000"/>
          <w:szCs w:val="24"/>
        </w:rPr>
      </w:pPr>
      <w:r w:rsidRPr="003720FC">
        <w:rPr>
          <w:color w:val="000000"/>
          <w:szCs w:val="24"/>
        </w:rPr>
        <w:t xml:space="preserve">Вопросы </w:t>
      </w:r>
      <w:proofErr w:type="spellStart"/>
      <w:r w:rsidRPr="003720FC">
        <w:rPr>
          <w:color w:val="000000"/>
          <w:szCs w:val="24"/>
        </w:rPr>
        <w:t>правообладания</w:t>
      </w:r>
      <w:proofErr w:type="spellEnd"/>
      <w:r w:rsidRPr="003720FC">
        <w:rPr>
          <w:color w:val="000000"/>
          <w:szCs w:val="24"/>
        </w:rPr>
        <w:t xml:space="preserve"> информацией (информационными ресурсами), формируемыми в связи с использованием Системы, должны находиться в полной компетенции Заказчика и регулироваться действующими нормативными положениями.</w:t>
      </w:r>
    </w:p>
    <w:p w14:paraId="6D2FBA53" w14:textId="04146DBA" w:rsidR="00790D3B" w:rsidRPr="003720FC" w:rsidRDefault="00790D3B" w:rsidP="00790D3B">
      <w:pPr>
        <w:spacing w:after="0"/>
        <w:ind w:firstLine="567"/>
        <w:rPr>
          <w:color w:val="000000"/>
          <w:szCs w:val="24"/>
        </w:rPr>
      </w:pPr>
      <w:r w:rsidRPr="003720FC">
        <w:rPr>
          <w:color w:val="000000"/>
          <w:szCs w:val="24"/>
        </w:rPr>
        <w:lastRenderedPageBreak/>
        <w:t xml:space="preserve">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в отношении которых может быть установлен режим коммерческой тайны, созданные в рамках Контракта, принадлежат Российской Федерации. </w:t>
      </w:r>
    </w:p>
    <w:p w14:paraId="5B0C0221" w14:textId="77777777" w:rsidR="00790D3B" w:rsidRPr="003720FC" w:rsidRDefault="00790D3B" w:rsidP="00790D3B">
      <w:pPr>
        <w:spacing w:after="0"/>
        <w:ind w:firstLine="567"/>
        <w:rPr>
          <w:color w:val="000000"/>
          <w:szCs w:val="24"/>
        </w:rPr>
      </w:pPr>
      <w:r w:rsidRPr="003720FC">
        <w:rPr>
          <w:color w:val="000000"/>
          <w:szCs w:val="24"/>
        </w:rPr>
        <w:t>Распоряжение исключительными правами от имени Российской Федерации осуществляет Заказчик.</w:t>
      </w:r>
    </w:p>
    <w:p w14:paraId="76BA8F1E" w14:textId="77777777" w:rsidR="00790D3B" w:rsidRPr="003720FC" w:rsidRDefault="00790D3B" w:rsidP="00790D3B">
      <w:pPr>
        <w:spacing w:after="0"/>
        <w:ind w:firstLine="567"/>
        <w:rPr>
          <w:color w:val="000000"/>
          <w:szCs w:val="24"/>
        </w:rPr>
      </w:pPr>
      <w:r w:rsidRPr="003720FC">
        <w:rPr>
          <w:color w:val="000000"/>
          <w:szCs w:val="24"/>
        </w:rPr>
        <w:t>Исполнитель обязан представить Заказчику документы, подтверждающие наличие достаточных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E1157A6" w14:textId="77777777" w:rsidR="00790D3B" w:rsidRPr="003720FC" w:rsidRDefault="00790D3B" w:rsidP="00790D3B">
      <w:pPr>
        <w:spacing w:after="0"/>
        <w:ind w:firstLine="567"/>
        <w:rPr>
          <w:color w:val="000000"/>
          <w:szCs w:val="24"/>
        </w:rPr>
      </w:pPr>
      <w:r w:rsidRPr="003720FC">
        <w:rPr>
          <w:color w:val="000000"/>
          <w:szCs w:val="24"/>
        </w:rPr>
        <w:t>Сведения обо всех результатах интеллектуальной деятельности, созданных и (или) использованных при выполнении работ по Контракту, подлежат отражению в отчетных материалах по Контракту.</w:t>
      </w:r>
    </w:p>
    <w:p w14:paraId="2A5C6EEC" w14:textId="77777777" w:rsidR="00790D3B" w:rsidRPr="003720FC" w:rsidRDefault="00790D3B" w:rsidP="00790D3B">
      <w:pPr>
        <w:spacing w:after="0"/>
        <w:ind w:firstLine="567"/>
        <w:rPr>
          <w:color w:val="000000"/>
          <w:szCs w:val="24"/>
        </w:rPr>
      </w:pPr>
      <w:r w:rsidRPr="003720FC">
        <w:rPr>
          <w:color w:val="000000"/>
          <w:szCs w:val="24"/>
        </w:rPr>
        <w:t xml:space="preserve">Исполнитель должен уведомлять Заказчика о каждом полученном при выполнении Контракта результате интеллектуальной деятельности, в том числе способном к правовой охране в соответствии с положениями Гражданского кодекса Российской Федерации, </w:t>
      </w:r>
      <w:r w:rsidRPr="003720FC">
        <w:rPr>
          <w:color w:val="000000"/>
          <w:szCs w:val="24"/>
        </w:rPr>
        <w:br/>
        <w:t xml:space="preserve">с обоснованием предлагаемого порядка его использования, способа правовой охраны </w:t>
      </w:r>
      <w:r w:rsidRPr="003720FC">
        <w:rPr>
          <w:color w:val="000000"/>
          <w:szCs w:val="24"/>
        </w:rPr>
        <w:br/>
        <w:t xml:space="preserve">и стоимости. </w:t>
      </w:r>
    </w:p>
    <w:p w14:paraId="371811B3" w14:textId="77777777" w:rsidR="00790D3B" w:rsidRPr="003720FC" w:rsidRDefault="00790D3B" w:rsidP="00790D3B">
      <w:pPr>
        <w:spacing w:after="0"/>
        <w:ind w:firstLine="567"/>
        <w:rPr>
          <w:color w:val="000000"/>
          <w:szCs w:val="24"/>
        </w:rPr>
      </w:pPr>
      <w:r w:rsidRPr="003720FC">
        <w:rPr>
          <w:color w:val="000000"/>
          <w:szCs w:val="24"/>
        </w:rPr>
        <w:t>Исполнитель должен согласовать с Заказчиком необходимость использования при выполнении работ по Контракту результатов интеллектуальной деятельности, права на которые принадлежат Исполнителю или третьим лицам и приобретение прав на их использование.</w:t>
      </w:r>
    </w:p>
    <w:p w14:paraId="316BE22F" w14:textId="77777777" w:rsidR="00790D3B" w:rsidRPr="003720FC" w:rsidRDefault="00790D3B" w:rsidP="00790D3B">
      <w:pPr>
        <w:spacing w:after="0"/>
        <w:ind w:firstLine="567"/>
        <w:rPr>
          <w:color w:val="000000"/>
          <w:szCs w:val="24"/>
        </w:rPr>
      </w:pPr>
      <w:r w:rsidRPr="003720FC">
        <w:rPr>
          <w:color w:val="000000"/>
          <w:szCs w:val="24"/>
        </w:rPr>
        <w:t xml:space="preserve">Исключительные права на использованные при создании Системы готовых технических решений и программ остаются за Правообладателем. Заказчику предоставляются неисключительные права на программы для ЭВМ, использованные при создании Системы, </w:t>
      </w:r>
      <w:r w:rsidRPr="003720FC">
        <w:rPr>
          <w:color w:val="000000"/>
          <w:szCs w:val="24"/>
        </w:rPr>
        <w:br/>
        <w:t xml:space="preserve">на условиях простой неисключительной лицензии бессрочно, позволяющие обеспечивать эксплуатацию и развитие Системы. </w:t>
      </w:r>
    </w:p>
    <w:p w14:paraId="12D0FCF8" w14:textId="77777777" w:rsidR="00790D3B" w:rsidRPr="003720FC" w:rsidRDefault="00790D3B" w:rsidP="00790D3B">
      <w:pPr>
        <w:spacing w:after="0"/>
        <w:ind w:firstLine="567"/>
        <w:rPr>
          <w:color w:val="000000"/>
          <w:szCs w:val="24"/>
        </w:rPr>
      </w:pPr>
      <w:r w:rsidRPr="003720FC">
        <w:rPr>
          <w:color w:val="000000"/>
          <w:szCs w:val="24"/>
        </w:rPr>
        <w:t>Передача неисключительных прав на программы для ЭВМ, использованные при создании Системы, должна сопровождаться оформлением Лицензионного соглашения.</w:t>
      </w:r>
    </w:p>
    <w:p w14:paraId="76856C0A" w14:textId="77777777" w:rsidR="00790D3B" w:rsidRPr="003720FC" w:rsidRDefault="00790D3B" w:rsidP="00790D3B">
      <w:pPr>
        <w:spacing w:after="0"/>
        <w:ind w:firstLine="567"/>
        <w:rPr>
          <w:color w:val="000000"/>
          <w:szCs w:val="24"/>
        </w:rPr>
      </w:pPr>
      <w:r w:rsidRPr="003720FC">
        <w:rPr>
          <w:color w:val="000000"/>
          <w:szCs w:val="24"/>
        </w:rPr>
        <w:lastRenderedPageBreak/>
        <w:t>Использованные при создании Системы Программы для ЭВМ должны отвечать требованиям действующего законодательства.</w:t>
      </w:r>
    </w:p>
    <w:p w14:paraId="778EB371" w14:textId="77777777" w:rsidR="00790D3B" w:rsidRPr="003720FC" w:rsidRDefault="00790D3B" w:rsidP="00790D3B">
      <w:pPr>
        <w:spacing w:after="0"/>
        <w:ind w:firstLine="567"/>
        <w:rPr>
          <w:color w:val="000000"/>
          <w:szCs w:val="24"/>
        </w:rPr>
      </w:pPr>
      <w:r w:rsidRPr="003720FC">
        <w:rPr>
          <w:color w:val="000000"/>
          <w:szCs w:val="24"/>
        </w:rPr>
        <w:t>Исполнитель обязуется в течение 10 (десяти) рабочих дней со дня получения письменного требования Заказчика безвозмездно передать ему права на использование охраняемых результатов интеллектуальной деятельности, права на которые принадлежат Исполнителю и (или) третьим лицам, и которые использовались Исполнителем при выполнении работ по Контракту, в объеме, необходимом для использования Заказчиком результатов работ по Контракту по их целевому назначению.</w:t>
      </w:r>
    </w:p>
    <w:p w14:paraId="3886E0F9" w14:textId="77777777" w:rsidR="00790D3B" w:rsidRPr="003720FC" w:rsidRDefault="00790D3B" w:rsidP="00790D3B">
      <w:pPr>
        <w:spacing w:after="0"/>
        <w:ind w:firstLine="567"/>
        <w:rPr>
          <w:color w:val="000000"/>
          <w:szCs w:val="24"/>
        </w:rPr>
      </w:pPr>
      <w:r w:rsidRPr="003720FC">
        <w:rPr>
          <w:color w:val="000000"/>
          <w:szCs w:val="24"/>
        </w:rPr>
        <w:t>Использование Исполнителем для выполнения работ по Контракту результата интеллектуальной деятельности, исключительное право на который принадлежит Российской Федерации, от имени которой выступает Заказчик, осуществляется на основании безвозмездного лицензионного договора, заключаемого между Исполнителем и Заказчиком.</w:t>
      </w:r>
    </w:p>
    <w:p w14:paraId="29719217" w14:textId="77777777" w:rsidR="00790D3B" w:rsidRPr="003720FC" w:rsidRDefault="00790D3B" w:rsidP="00790D3B">
      <w:pPr>
        <w:spacing w:after="0"/>
        <w:ind w:firstLine="567"/>
        <w:rPr>
          <w:color w:val="000000"/>
          <w:szCs w:val="24"/>
        </w:rPr>
      </w:pPr>
      <w:r w:rsidRPr="003720FC">
        <w:rPr>
          <w:color w:val="000000"/>
          <w:szCs w:val="24"/>
        </w:rPr>
        <w:t xml:space="preserve">Исполнитель гарантирует, что использование результатов работ Заказчиком не будет нарушать права и законные интересы третьих лиц. Заказчик не несет ответственности </w:t>
      </w:r>
      <w:r w:rsidRPr="003720FC">
        <w:rPr>
          <w:color w:val="000000"/>
          <w:szCs w:val="24"/>
        </w:rPr>
        <w:br/>
        <w:t xml:space="preserve">за нарушение Исполнителем исключительных прав на результаты интеллектуальной деятельности третьих лиц. В случае предъявления к Заказчику претензий по основанию нарушения Заказчиком при использовании результатов работ интеллектуальных прав третьих лиц, Исполнитель обязуется возместить Заказчику все убытки, причиненные в связи </w:t>
      </w:r>
      <w:r w:rsidRPr="003720FC">
        <w:rPr>
          <w:color w:val="000000"/>
          <w:szCs w:val="24"/>
        </w:rPr>
        <w:br/>
        <w:t xml:space="preserve">с предъявлением такой претензии. Выплата вознаграждений авторам результатов интеллектуальной деятельности, полученных при выполнении работ, осуществляется Исполнителем за счет средств, выплачиваемых Исполнителю по Контракту. </w:t>
      </w:r>
    </w:p>
    <w:p w14:paraId="04FE49D6" w14:textId="77777777" w:rsidR="00790D3B" w:rsidRPr="003720FC" w:rsidRDefault="00790D3B" w:rsidP="00790D3B">
      <w:pPr>
        <w:spacing w:after="0"/>
        <w:ind w:firstLine="567"/>
        <w:rPr>
          <w:color w:val="000000"/>
          <w:szCs w:val="24"/>
        </w:rPr>
      </w:pPr>
      <w:r w:rsidRPr="003720FC">
        <w:rPr>
          <w:color w:val="000000"/>
          <w:szCs w:val="24"/>
        </w:rPr>
        <w:t xml:space="preserve">Исполнитель должен по окончании выполнения работ представить обязательный экземпляр неопубликованных документов в орган научно-технической информации федерального органа исполнительной власти в сфере научной, научно-технической </w:t>
      </w:r>
      <w:r w:rsidRPr="003720FC">
        <w:rPr>
          <w:color w:val="000000"/>
          <w:szCs w:val="24"/>
        </w:rPr>
        <w:br/>
        <w:t xml:space="preserve">и инновационной деятельности в соответствии с требованиями Федерального закона </w:t>
      </w:r>
      <w:r w:rsidRPr="003720FC">
        <w:rPr>
          <w:color w:val="000000"/>
          <w:szCs w:val="24"/>
        </w:rPr>
        <w:br/>
        <w:t>от 29.12.2004 № 77-ФЗ «Об обязательном экземпляре документов».</w:t>
      </w:r>
    </w:p>
    <w:p w14:paraId="2A63432D" w14:textId="77777777" w:rsidR="00790D3B" w:rsidRPr="003720FC" w:rsidRDefault="00790D3B" w:rsidP="00790D3B">
      <w:pPr>
        <w:spacing w:after="0"/>
        <w:ind w:firstLine="567"/>
        <w:rPr>
          <w:color w:val="000000"/>
          <w:szCs w:val="24"/>
        </w:rPr>
      </w:pPr>
      <w:r w:rsidRPr="003720FC">
        <w:rPr>
          <w:color w:val="000000"/>
          <w:szCs w:val="24"/>
        </w:rPr>
        <w:t xml:space="preserve">В том случае, если выполнение работ требует проведения патентных исследований, Исполнитель должен в процессе выполнения и (или) перед завершением работ провести патентные исследования и представить Заказчику вместе с отчетными материалами </w:t>
      </w:r>
      <w:r w:rsidRPr="003720FC">
        <w:rPr>
          <w:color w:val="000000"/>
          <w:szCs w:val="24"/>
        </w:rPr>
        <w:br/>
        <w:t xml:space="preserve">по Контракту отчет о патентных исследованиях в соответствии с ГОСТ Р15.011-96 «Система разработки и постановки продукции на производство. Патентные исследования. Содержание </w:t>
      </w:r>
      <w:r w:rsidRPr="003720FC">
        <w:rPr>
          <w:color w:val="000000"/>
          <w:szCs w:val="24"/>
        </w:rPr>
        <w:br/>
        <w:t>и порядок проведения».</w:t>
      </w:r>
    </w:p>
    <w:p w14:paraId="7D315988" w14:textId="31D3AB10" w:rsidR="00E30F83" w:rsidRDefault="00E30F83" w:rsidP="00947F92">
      <w:pPr>
        <w:pStyle w:val="2"/>
      </w:pPr>
      <w:bookmarkStart w:id="69" w:name="_Toc42006459"/>
      <w:bookmarkStart w:id="70" w:name="_Toc43968131"/>
      <w:bookmarkStart w:id="71" w:name="_Toc49429861"/>
      <w:r w:rsidRPr="00842FC1">
        <w:lastRenderedPageBreak/>
        <w:t>Требования к видам обеспечения</w:t>
      </w:r>
      <w:bookmarkEnd w:id="43"/>
      <w:bookmarkEnd w:id="44"/>
      <w:bookmarkEnd w:id="69"/>
      <w:bookmarkEnd w:id="70"/>
      <w:bookmarkEnd w:id="71"/>
    </w:p>
    <w:p w14:paraId="20314126" w14:textId="520AEC2F" w:rsidR="00B635D1" w:rsidRPr="00FC7408" w:rsidRDefault="00B635D1" w:rsidP="00947F92">
      <w:pPr>
        <w:pStyle w:val="30"/>
      </w:pPr>
      <w:bookmarkStart w:id="72" w:name="_Toc43968132"/>
      <w:bookmarkStart w:id="73" w:name="_Toc49429862"/>
      <w:r w:rsidRPr="00947F92">
        <w:t>Требования</w:t>
      </w:r>
      <w:r w:rsidRPr="00FC7408">
        <w:t xml:space="preserve"> к </w:t>
      </w:r>
      <w:r>
        <w:t>математическому</w:t>
      </w:r>
      <w:r w:rsidRPr="00FC7408">
        <w:t xml:space="preserve"> обеспечению</w:t>
      </w:r>
      <w:bookmarkEnd w:id="72"/>
      <w:bookmarkEnd w:id="73"/>
    </w:p>
    <w:p w14:paraId="7F05E50E" w14:textId="7FA6460E" w:rsidR="00B635D1" w:rsidRPr="00B635D1" w:rsidRDefault="00B635D1" w:rsidP="000C438D">
      <w:pPr>
        <w:pStyle w:val="phnormal"/>
      </w:pPr>
      <w:r w:rsidRPr="00C508A6">
        <w:t xml:space="preserve">Требования к </w:t>
      </w:r>
      <w:r>
        <w:t>математическому</w:t>
      </w:r>
      <w:r w:rsidRPr="00C508A6">
        <w:t xml:space="preserve"> обеспечению не предъявляются.</w:t>
      </w:r>
    </w:p>
    <w:p w14:paraId="6944B4E2" w14:textId="77777777" w:rsidR="00BE3A27" w:rsidRPr="00FC7408" w:rsidRDefault="00BE3A27" w:rsidP="00947F92">
      <w:pPr>
        <w:pStyle w:val="30"/>
      </w:pPr>
      <w:bookmarkStart w:id="74" w:name="_Toc11857021"/>
      <w:bookmarkStart w:id="75" w:name="_Toc42006460"/>
      <w:bookmarkStart w:id="76" w:name="_Toc43968133"/>
      <w:bookmarkStart w:id="77" w:name="_Toc49429863"/>
      <w:bookmarkStart w:id="78" w:name="_Toc19084121"/>
      <w:r w:rsidRPr="00947F92">
        <w:t>Требования</w:t>
      </w:r>
      <w:r w:rsidRPr="00FC7408">
        <w:t xml:space="preserve"> к информационному обеспечению</w:t>
      </w:r>
      <w:bookmarkEnd w:id="74"/>
      <w:bookmarkEnd w:id="75"/>
      <w:bookmarkEnd w:id="76"/>
      <w:bookmarkEnd w:id="77"/>
    </w:p>
    <w:p w14:paraId="6C3E8C9D" w14:textId="2F6852B9" w:rsidR="009236FA" w:rsidRPr="00AE7F73" w:rsidRDefault="009236FA" w:rsidP="001F60F3">
      <w:r w:rsidRPr="00AE7F73">
        <w:t xml:space="preserve">Организация данных </w:t>
      </w:r>
      <w:r>
        <w:t>Системы</w:t>
      </w:r>
      <w:r w:rsidRPr="00AE7F73">
        <w:t xml:space="preserve"> должна быть выполнена на основе современной СУБД, размещенной в центре обработки данных. В качестве технического решения для организации базы данных необходимо использовать</w:t>
      </w:r>
      <w:r w:rsidR="009A3BB3" w:rsidRPr="009A3BB3">
        <w:t xml:space="preserve"> свободн</w:t>
      </w:r>
      <w:r w:rsidR="000F3F79">
        <w:t>ые</w:t>
      </w:r>
      <w:r w:rsidR="009A3BB3" w:rsidRPr="009A3BB3">
        <w:t xml:space="preserve"> объектно-реляционн</w:t>
      </w:r>
      <w:r w:rsidR="000F3F79">
        <w:t>ые</w:t>
      </w:r>
      <w:r w:rsidR="009A3BB3" w:rsidRPr="009A3BB3">
        <w:t xml:space="preserve"> систем</w:t>
      </w:r>
      <w:r w:rsidR="000F3F79">
        <w:t>ы</w:t>
      </w:r>
      <w:r w:rsidR="009A3BB3" w:rsidRPr="009A3BB3">
        <w:t xml:space="preserve"> управления базами данных</w:t>
      </w:r>
      <w:r w:rsidR="009A3BB3">
        <w:t xml:space="preserve">, </w:t>
      </w:r>
      <w:r w:rsidRPr="00AE7F73">
        <w:t>функционирую</w:t>
      </w:r>
      <w:r w:rsidR="000F3F79">
        <w:t>щие</w:t>
      </w:r>
      <w:r w:rsidRPr="00AE7F73">
        <w:t xml:space="preserve"> под управлением </w:t>
      </w:r>
      <w:r w:rsidR="00C71036">
        <w:t>операционных систем</w:t>
      </w:r>
      <w:r>
        <w:t xml:space="preserve"> семейства </w:t>
      </w:r>
      <w:proofErr w:type="spellStart"/>
      <w:r w:rsidRPr="00AE7F73">
        <w:t>Linux</w:t>
      </w:r>
      <w:proofErr w:type="spellEnd"/>
      <w:r w:rsidRPr="00AE7F73">
        <w:t xml:space="preserve">. </w:t>
      </w:r>
    </w:p>
    <w:p w14:paraId="36A548F0" w14:textId="77777777" w:rsidR="009236FA" w:rsidRPr="00AE7F73" w:rsidRDefault="009236FA" w:rsidP="001F60F3">
      <w:r w:rsidRPr="00AE7F73">
        <w:t>При построении логической и физической структуры базы данных централизованного хранилища необходимо учитывать следующие требования:</w:t>
      </w:r>
    </w:p>
    <w:p w14:paraId="7DEBFA39" w14:textId="77777777" w:rsidR="009236FA" w:rsidRPr="00AE7F73" w:rsidRDefault="009236FA" w:rsidP="001F60F3">
      <w:r w:rsidRPr="00AE7F73">
        <w:t>а) таблицы данных (сущности) должны быть объединены в блоки (разделы), соответствующие основным данным, нормативно-справочной информации, витринам данных, служебной информации и т.д.;</w:t>
      </w:r>
    </w:p>
    <w:p w14:paraId="3E94DCC5" w14:textId="5B91DA2A" w:rsidR="009236FA" w:rsidRPr="00AE7F73" w:rsidRDefault="009236FA" w:rsidP="000F02C4">
      <w:pPr>
        <w:pStyle w:val="phnormal"/>
        <w:ind w:firstLine="0"/>
      </w:pPr>
      <w:r>
        <w:t>б</w:t>
      </w:r>
      <w:r w:rsidRPr="00AE7F73">
        <w:t>) не допускается дублирования классификаторов и справочников, их составляющих</w:t>
      </w:r>
      <w:r w:rsidR="00F8616A">
        <w:t>,</w:t>
      </w:r>
      <w:r w:rsidRPr="00AE7F73">
        <w:t xml:space="preserve"> </w:t>
      </w:r>
      <w:r w:rsidR="00F8616A">
        <w:br/>
      </w:r>
      <w:r w:rsidRPr="00AE7F73">
        <w:t>для использования в различных блоках данных, таблицах и других структурных элементах</w:t>
      </w:r>
      <w:r w:rsidR="0019084B">
        <w:t>. Детальн</w:t>
      </w:r>
      <w:r w:rsidR="009D3918">
        <w:t>ые</w:t>
      </w:r>
      <w:r w:rsidR="0019084B">
        <w:t xml:space="preserve"> требования нормативно справочной информации и классификаторам описаны </w:t>
      </w:r>
      <w:r w:rsidR="00F8616A">
        <w:br/>
      </w:r>
      <w:r w:rsidR="0019084B">
        <w:t>в документе «</w:t>
      </w:r>
      <w:r w:rsidR="0019084B" w:rsidRPr="003D25C8">
        <w:t>Функциональные требования к модулю администрирование</w:t>
      </w:r>
      <w:r w:rsidR="0019084B">
        <w:t>».</w:t>
      </w:r>
    </w:p>
    <w:p w14:paraId="6FE653B8" w14:textId="056B5261" w:rsidR="009236FA" w:rsidRPr="00AE7F73" w:rsidRDefault="009236FA" w:rsidP="001F60F3">
      <w:r>
        <w:t>в</w:t>
      </w:r>
      <w:r w:rsidRPr="00AE7F73">
        <w:t xml:space="preserve">) должны быть обеспечены условия однократного ввода одних и тех же данных </w:t>
      </w:r>
      <w:r w:rsidR="00F8616A">
        <w:br/>
      </w:r>
      <w:r w:rsidRPr="00AE7F73">
        <w:t>и однократного сохранения значений вычисляемых показателей;</w:t>
      </w:r>
    </w:p>
    <w:p w14:paraId="52717378" w14:textId="2BBC5564" w:rsidR="009236FA" w:rsidRPr="00AE7F73" w:rsidRDefault="009236FA" w:rsidP="001F60F3">
      <w:r>
        <w:t>г</w:t>
      </w:r>
      <w:r w:rsidRPr="00AE7F73">
        <w:t xml:space="preserve">) должна быть предусмотрена возможность хранения информации об изменении </w:t>
      </w:r>
      <w:r w:rsidR="00F8616A">
        <w:br/>
      </w:r>
      <w:r w:rsidRPr="00AE7F73">
        <w:t xml:space="preserve">в данных (о пользователе, выполнившем изменения в данных, и о времени внесения </w:t>
      </w:r>
      <w:r w:rsidR="00F8616A">
        <w:br/>
      </w:r>
      <w:r w:rsidRPr="00AE7F73">
        <w:t xml:space="preserve">этих изменений); </w:t>
      </w:r>
    </w:p>
    <w:p w14:paraId="65679B15" w14:textId="0F186DFE" w:rsidR="009236FA" w:rsidRPr="00AE7F73" w:rsidRDefault="009236FA" w:rsidP="001F60F3">
      <w:r>
        <w:t>д</w:t>
      </w:r>
      <w:r w:rsidRPr="00AE7F73">
        <w:t>) должна быть предусмотрена возможность хранения информации о данных, подписанных с использованием электронной подписи и/или других средств подписи данных;</w:t>
      </w:r>
    </w:p>
    <w:p w14:paraId="52B56253" w14:textId="3B724094" w:rsidR="009236FA" w:rsidRPr="00AE7F73" w:rsidRDefault="009236FA" w:rsidP="001F60F3">
      <w:r>
        <w:t>е</w:t>
      </w:r>
      <w:r w:rsidRPr="00AE7F73">
        <w:t>) реализация условий на изменение подписанных данных (должно осуществляться только пользователями, обладающими соответствующими правами или при наличии средств подписи, использованных при подписании данных).</w:t>
      </w:r>
    </w:p>
    <w:p w14:paraId="1389E0FF" w14:textId="47620841" w:rsidR="009236FA" w:rsidRPr="00AE7F73" w:rsidRDefault="009236FA" w:rsidP="001F60F3">
      <w:r w:rsidRPr="00AE7F73">
        <w:lastRenderedPageBreak/>
        <w:t xml:space="preserve">При организации централизованного хранилища данных </w:t>
      </w:r>
      <w:r>
        <w:t>Системы</w:t>
      </w:r>
      <w:r w:rsidRPr="00AE7F73">
        <w:t xml:space="preserve"> необходимо обеспечивать первичный контроль вводимых данных на соответствие формальным правилам: проверка типов, размерность, допустимые значения.</w:t>
      </w:r>
    </w:p>
    <w:p w14:paraId="4FEC89AD" w14:textId="73E51BEF" w:rsidR="009236FA" w:rsidRDefault="00AF1733" w:rsidP="001F60F3">
      <w:r>
        <w:t>В С</w:t>
      </w:r>
      <w:r w:rsidR="009236FA" w:rsidRPr="00AE7F73">
        <w:t xml:space="preserve">истеме должна быть предусмотрена возможность ведения электронного журнала истории изменений информации в базе данных. К информации об истории внесенных изменений должен предоставляться доступ только администраторам </w:t>
      </w:r>
      <w:r w:rsidR="005B5DEF">
        <w:t>системы</w:t>
      </w:r>
      <w:r w:rsidR="009236FA" w:rsidRPr="00AE7F73">
        <w:t>.</w:t>
      </w:r>
    </w:p>
    <w:p w14:paraId="7F4E6714" w14:textId="114A64AC" w:rsidR="00DF5CAB" w:rsidRPr="00DF5CAB" w:rsidRDefault="00DF5CAB" w:rsidP="00DF5CAB">
      <w:pPr>
        <w:pStyle w:val="a8"/>
        <w:spacing w:after="0" w:line="360" w:lineRule="auto"/>
        <w:ind w:firstLine="851"/>
        <w:rPr>
          <w:color w:val="000000"/>
          <w:szCs w:val="24"/>
        </w:rPr>
      </w:pPr>
      <w:r w:rsidRPr="00DF5CAB">
        <w:rPr>
          <w:color w:val="000000"/>
          <w:szCs w:val="24"/>
        </w:rPr>
        <w:t xml:space="preserve">Надежное функционирование </w:t>
      </w:r>
      <w:r>
        <w:rPr>
          <w:color w:val="000000"/>
          <w:szCs w:val="24"/>
        </w:rPr>
        <w:t>Системы</w:t>
      </w:r>
      <w:r w:rsidRPr="00DF5CAB">
        <w:rPr>
          <w:color w:val="000000"/>
          <w:szCs w:val="24"/>
        </w:rPr>
        <w:t xml:space="preserve"> должно быть обеспечено выполнением совокупности организационно-технических мероприятий</w:t>
      </w:r>
      <w:r w:rsidR="00C453DA">
        <w:rPr>
          <w:color w:val="000000"/>
          <w:szCs w:val="24"/>
        </w:rPr>
        <w:t>.</w:t>
      </w:r>
    </w:p>
    <w:p w14:paraId="7DD575A1" w14:textId="77777777" w:rsidR="00DF5CAB" w:rsidRPr="00DF5CAB" w:rsidRDefault="00DF5CAB" w:rsidP="00DF5CAB">
      <w:pPr>
        <w:pStyle w:val="a8"/>
        <w:spacing w:after="0" w:line="360" w:lineRule="auto"/>
        <w:ind w:firstLine="851"/>
        <w:rPr>
          <w:color w:val="000000"/>
          <w:szCs w:val="24"/>
        </w:rPr>
      </w:pPr>
      <w:r w:rsidRPr="00DF5CAB">
        <w:rPr>
          <w:color w:val="000000"/>
          <w:szCs w:val="24"/>
        </w:rPr>
        <w:t>В целях обеспечения надежного функционирования должны быть предусмотрены:</w:t>
      </w:r>
    </w:p>
    <w:p w14:paraId="010E9C00" w14:textId="77777777" w:rsidR="00DF5CAB" w:rsidRPr="00DF5CAB" w:rsidRDefault="00DF5CAB" w:rsidP="00061989">
      <w:pPr>
        <w:pStyle w:val="a8"/>
        <w:numPr>
          <w:ilvl w:val="0"/>
          <w:numId w:val="32"/>
        </w:numPr>
        <w:spacing w:after="0" w:line="360" w:lineRule="auto"/>
        <w:rPr>
          <w:color w:val="000000"/>
          <w:szCs w:val="24"/>
        </w:rPr>
      </w:pPr>
      <w:r w:rsidRPr="00DF5CAB">
        <w:rPr>
          <w:color w:val="000000"/>
          <w:szCs w:val="24"/>
        </w:rPr>
        <w:t>Контроль целостности данных на уровне систем управления базами данных;</w:t>
      </w:r>
    </w:p>
    <w:p w14:paraId="28835EE1" w14:textId="77777777" w:rsidR="00DF5CAB" w:rsidRPr="00DF5CAB" w:rsidRDefault="00DF5CAB" w:rsidP="00061989">
      <w:pPr>
        <w:pStyle w:val="a8"/>
        <w:numPr>
          <w:ilvl w:val="0"/>
          <w:numId w:val="32"/>
        </w:numPr>
        <w:spacing w:after="0" w:line="360" w:lineRule="auto"/>
        <w:rPr>
          <w:color w:val="000000"/>
          <w:szCs w:val="24"/>
        </w:rPr>
      </w:pPr>
      <w:r w:rsidRPr="00DF5CAB">
        <w:rPr>
          <w:color w:val="000000"/>
          <w:szCs w:val="24"/>
        </w:rPr>
        <w:t>Сохранение работоспособности программного обеспечения при некорректных действиях пользователя;</w:t>
      </w:r>
    </w:p>
    <w:p w14:paraId="376D832F" w14:textId="24433DA5" w:rsidR="00DF5CAB" w:rsidRDefault="00DF5CAB" w:rsidP="00061989">
      <w:pPr>
        <w:pStyle w:val="a8"/>
        <w:numPr>
          <w:ilvl w:val="0"/>
          <w:numId w:val="32"/>
        </w:numPr>
        <w:spacing w:after="0" w:line="360" w:lineRule="auto"/>
        <w:rPr>
          <w:color w:val="000000"/>
          <w:szCs w:val="24"/>
        </w:rPr>
      </w:pPr>
      <w:r w:rsidRPr="00DF5CAB">
        <w:rPr>
          <w:color w:val="000000"/>
          <w:szCs w:val="24"/>
        </w:rPr>
        <w:t>Резервное копирование баз данных</w:t>
      </w:r>
      <w:r w:rsidR="00C453DA">
        <w:rPr>
          <w:color w:val="000000"/>
          <w:szCs w:val="24"/>
        </w:rPr>
        <w:t xml:space="preserve"> и приложения</w:t>
      </w:r>
    </w:p>
    <w:p w14:paraId="51BB3B06" w14:textId="075E03A1" w:rsidR="00C453DA" w:rsidRPr="00824DD0" w:rsidRDefault="00C453DA" w:rsidP="00C453DA">
      <w:pPr>
        <w:pStyle w:val="a8"/>
      </w:pPr>
      <w:r w:rsidRPr="00824DD0">
        <w:t xml:space="preserve">Автоматически резервное копирование </w:t>
      </w:r>
      <w:r>
        <w:t xml:space="preserve">должно </w:t>
      </w:r>
      <w:r w:rsidR="005E304C" w:rsidRPr="00824DD0">
        <w:t>производи</w:t>
      </w:r>
      <w:r w:rsidR="005E304C">
        <w:t>ться</w:t>
      </w:r>
      <w:r>
        <w:t xml:space="preserve"> со следующей периодичностью:</w:t>
      </w:r>
    </w:p>
    <w:p w14:paraId="16D44161" w14:textId="78F93CA4" w:rsidR="00C453DA" w:rsidRPr="00E40D3A" w:rsidRDefault="00C453DA" w:rsidP="00C453DA">
      <w:pPr>
        <w:rPr>
          <w:b/>
        </w:rPr>
      </w:pPr>
      <w:r w:rsidRPr="00E40D3A">
        <w:rPr>
          <w:b/>
        </w:rPr>
        <w:t>Сервер</w:t>
      </w:r>
      <w:r w:rsidR="005E304C">
        <w:rPr>
          <w:b/>
        </w:rPr>
        <w:t>а</w:t>
      </w:r>
      <w:r w:rsidRPr="00E40D3A">
        <w:rPr>
          <w:b/>
        </w:rPr>
        <w:t xml:space="preserve"> Базы данных</w:t>
      </w:r>
      <w:r>
        <w:rPr>
          <w:b/>
        </w:rPr>
        <w:t>:</w:t>
      </w:r>
    </w:p>
    <w:p w14:paraId="67DCE4CD" w14:textId="0C6D9E0D" w:rsidR="00C453DA" w:rsidRDefault="00C453DA" w:rsidP="00061989">
      <w:pPr>
        <w:pStyle w:val="a8"/>
        <w:numPr>
          <w:ilvl w:val="0"/>
          <w:numId w:val="34"/>
        </w:numPr>
        <w:spacing w:after="0" w:line="360" w:lineRule="auto"/>
        <w:contextualSpacing/>
      </w:pPr>
      <w:r w:rsidRPr="00824DD0">
        <w:t>Периодичность:</w:t>
      </w:r>
      <w:r w:rsidR="00FF36B5">
        <w:t xml:space="preserve"> </w:t>
      </w:r>
      <w:r w:rsidR="00FF36B5">
        <w:tab/>
        <w:t xml:space="preserve">1 </w:t>
      </w:r>
      <w:r w:rsidR="005E304C">
        <w:t xml:space="preserve">раз </w:t>
      </w:r>
      <w:r w:rsidR="005E304C" w:rsidRPr="00824DD0">
        <w:t>в</w:t>
      </w:r>
      <w:r w:rsidRPr="00824DD0">
        <w:t xml:space="preserve"> 24 часа</w:t>
      </w:r>
      <w:r>
        <w:t xml:space="preserve"> для инкрементального резервирования</w:t>
      </w:r>
      <w:r w:rsidR="00FF36B5">
        <w:t>;</w:t>
      </w:r>
    </w:p>
    <w:p w14:paraId="2E5FC0B2" w14:textId="0D79959F" w:rsidR="00C453DA" w:rsidRPr="00824DD0" w:rsidRDefault="005E304C" w:rsidP="00FF36B5">
      <w:pPr>
        <w:pStyle w:val="a8"/>
        <w:spacing w:after="0" w:line="360" w:lineRule="auto"/>
        <w:ind w:left="2832" w:firstLine="708"/>
        <w:contextualSpacing/>
      </w:pPr>
      <w:r>
        <w:t>1 раз в неделю полная копия баз данных</w:t>
      </w:r>
      <w:r w:rsidR="00FF36B5">
        <w:t>.</w:t>
      </w:r>
    </w:p>
    <w:p w14:paraId="20428004" w14:textId="383FEA06" w:rsidR="00C453DA" w:rsidRPr="00824DD0" w:rsidRDefault="00C453DA" w:rsidP="00061989">
      <w:pPr>
        <w:pStyle w:val="a8"/>
        <w:numPr>
          <w:ilvl w:val="0"/>
          <w:numId w:val="34"/>
        </w:numPr>
        <w:spacing w:after="0" w:line="360" w:lineRule="auto"/>
        <w:contextualSpacing/>
      </w:pPr>
      <w:r w:rsidRPr="00824DD0">
        <w:t>Срок хранения:</w:t>
      </w:r>
      <w:r w:rsidR="00FF36B5">
        <w:t xml:space="preserve"> </w:t>
      </w:r>
      <w:r w:rsidR="005E304C">
        <w:t>60</w:t>
      </w:r>
      <w:r>
        <w:t xml:space="preserve"> </w:t>
      </w:r>
      <w:r w:rsidRPr="00824DD0">
        <w:t>дней.</w:t>
      </w:r>
    </w:p>
    <w:p w14:paraId="3235D060" w14:textId="057D9138" w:rsidR="00C453DA" w:rsidRPr="00824DD0" w:rsidRDefault="00C453DA" w:rsidP="00061989">
      <w:pPr>
        <w:pStyle w:val="a8"/>
        <w:numPr>
          <w:ilvl w:val="0"/>
          <w:numId w:val="34"/>
        </w:numPr>
        <w:spacing w:after="0" w:line="360" w:lineRule="auto"/>
        <w:contextualSpacing/>
      </w:pPr>
      <w:r w:rsidRPr="00824DD0">
        <w:t>Количество хранимых копий:</w:t>
      </w:r>
      <w:r w:rsidR="00FF36B5">
        <w:t xml:space="preserve"> </w:t>
      </w:r>
      <w:r w:rsidRPr="00824DD0">
        <w:t>1.</w:t>
      </w:r>
    </w:p>
    <w:p w14:paraId="468FF634" w14:textId="3905EFDE" w:rsidR="00FF36B5" w:rsidRDefault="00C453DA" w:rsidP="00061989">
      <w:pPr>
        <w:pStyle w:val="a8"/>
        <w:numPr>
          <w:ilvl w:val="0"/>
          <w:numId w:val="34"/>
        </w:numPr>
        <w:spacing w:after="0" w:line="360" w:lineRule="auto"/>
        <w:contextualSpacing/>
      </w:pPr>
      <w:r w:rsidRPr="00824DD0">
        <w:t xml:space="preserve">График: </w:t>
      </w:r>
      <w:r w:rsidR="00FF36B5">
        <w:tab/>
      </w:r>
      <w:r w:rsidRPr="00824DD0">
        <w:t xml:space="preserve">в 23:00 </w:t>
      </w:r>
      <w:r w:rsidR="005E304C" w:rsidRPr="00824DD0">
        <w:t>ежедневно</w:t>
      </w:r>
      <w:r w:rsidR="005E304C">
        <w:t xml:space="preserve"> для</w:t>
      </w:r>
      <w:r w:rsidR="005E304C" w:rsidRPr="005E304C">
        <w:t xml:space="preserve"> </w:t>
      </w:r>
      <w:r w:rsidR="005E304C">
        <w:t>инкрементального резервирования</w:t>
      </w:r>
      <w:r w:rsidR="00FF36B5">
        <w:t>;</w:t>
      </w:r>
      <w:r w:rsidR="005E304C">
        <w:t xml:space="preserve"> </w:t>
      </w:r>
    </w:p>
    <w:p w14:paraId="5587D22F" w14:textId="33CFF649" w:rsidR="00C453DA" w:rsidRDefault="005E304C" w:rsidP="00FF36B5">
      <w:pPr>
        <w:pStyle w:val="a8"/>
        <w:spacing w:after="0" w:line="360" w:lineRule="auto"/>
        <w:ind w:left="2760" w:firstLine="72"/>
        <w:contextualSpacing/>
      </w:pPr>
      <w:r>
        <w:t>в 23:00 пятницу каждой недели для полной копии баз данных</w:t>
      </w:r>
      <w:r w:rsidR="00FF36B5">
        <w:t>.</w:t>
      </w:r>
    </w:p>
    <w:p w14:paraId="569730B6" w14:textId="6CF16657" w:rsidR="00C453DA" w:rsidRPr="00E40D3A" w:rsidRDefault="00C453DA" w:rsidP="00C453DA">
      <w:pPr>
        <w:rPr>
          <w:b/>
        </w:rPr>
      </w:pPr>
      <w:r w:rsidRPr="00E40D3A">
        <w:rPr>
          <w:b/>
        </w:rPr>
        <w:t>Сервер приложений</w:t>
      </w:r>
      <w:r w:rsidR="005E304C">
        <w:rPr>
          <w:b/>
        </w:rPr>
        <w:t xml:space="preserve"> и файлового хранилища:</w:t>
      </w:r>
    </w:p>
    <w:p w14:paraId="3E898A90" w14:textId="06783757" w:rsidR="005E304C" w:rsidRDefault="00C453DA" w:rsidP="00061989">
      <w:pPr>
        <w:pStyle w:val="a8"/>
        <w:numPr>
          <w:ilvl w:val="0"/>
          <w:numId w:val="34"/>
        </w:numPr>
        <w:spacing w:after="0" w:line="360" w:lineRule="auto"/>
        <w:contextualSpacing/>
      </w:pPr>
      <w:proofErr w:type="gramStart"/>
      <w:r w:rsidRPr="00824DD0">
        <w:t>Периодичность:</w:t>
      </w:r>
      <w:r w:rsidR="00FF36B5">
        <w:tab/>
      </w:r>
      <w:proofErr w:type="gramEnd"/>
      <w:r w:rsidR="005E304C" w:rsidRPr="00824DD0">
        <w:t>1</w:t>
      </w:r>
      <w:r w:rsidR="005E304C">
        <w:t xml:space="preserve"> раз </w:t>
      </w:r>
      <w:r w:rsidR="005E304C" w:rsidRPr="00824DD0">
        <w:t>в 24 часа</w:t>
      </w:r>
      <w:r w:rsidR="005E304C">
        <w:t xml:space="preserve"> для инкрементального резервирования</w:t>
      </w:r>
      <w:r w:rsidR="00FF36B5">
        <w:t>;</w:t>
      </w:r>
    </w:p>
    <w:p w14:paraId="01349594" w14:textId="03BD0BBE" w:rsidR="00C453DA" w:rsidRPr="00824DD0" w:rsidRDefault="005E304C" w:rsidP="00FF36B5">
      <w:pPr>
        <w:pStyle w:val="a8"/>
        <w:spacing w:after="0" w:line="360" w:lineRule="auto"/>
        <w:ind w:left="2832" w:firstLine="708"/>
        <w:contextualSpacing/>
      </w:pPr>
      <w:r>
        <w:t>1 раз в неделю полная копия данных</w:t>
      </w:r>
      <w:r w:rsidR="00FF36B5">
        <w:t>.</w:t>
      </w:r>
    </w:p>
    <w:p w14:paraId="595B11FA" w14:textId="09353E81" w:rsidR="00C453DA" w:rsidRPr="00824DD0" w:rsidRDefault="00C453DA" w:rsidP="00061989">
      <w:pPr>
        <w:pStyle w:val="a8"/>
        <w:numPr>
          <w:ilvl w:val="0"/>
          <w:numId w:val="35"/>
        </w:numPr>
        <w:spacing w:after="0" w:line="360" w:lineRule="auto"/>
        <w:contextualSpacing/>
      </w:pPr>
      <w:r w:rsidRPr="00824DD0">
        <w:t>Срок хранения:</w:t>
      </w:r>
      <w:r w:rsidR="00FF36B5">
        <w:t xml:space="preserve"> </w:t>
      </w:r>
      <w:r w:rsidR="005E304C">
        <w:t>60</w:t>
      </w:r>
      <w:r w:rsidRPr="00824DD0">
        <w:t xml:space="preserve"> дней.</w:t>
      </w:r>
    </w:p>
    <w:p w14:paraId="15CD7B0A" w14:textId="77777777" w:rsidR="00C453DA" w:rsidRPr="00824DD0" w:rsidRDefault="00C453DA" w:rsidP="00061989">
      <w:pPr>
        <w:pStyle w:val="a8"/>
        <w:numPr>
          <w:ilvl w:val="0"/>
          <w:numId w:val="35"/>
        </w:numPr>
        <w:spacing w:after="0" w:line="360" w:lineRule="auto"/>
        <w:contextualSpacing/>
      </w:pPr>
      <w:r w:rsidRPr="00824DD0">
        <w:t>Количество хранимых копий: 1.</w:t>
      </w:r>
    </w:p>
    <w:p w14:paraId="0AE4F8C2" w14:textId="50C7D0CB" w:rsidR="00FF36B5" w:rsidRDefault="00C453DA" w:rsidP="00061989">
      <w:pPr>
        <w:pStyle w:val="a8"/>
        <w:numPr>
          <w:ilvl w:val="0"/>
          <w:numId w:val="35"/>
        </w:numPr>
        <w:spacing w:after="0" w:line="360" w:lineRule="auto"/>
        <w:contextualSpacing/>
      </w:pPr>
      <w:r w:rsidRPr="00824DD0">
        <w:t>Графи</w:t>
      </w:r>
      <w:r>
        <w:t xml:space="preserve">к: </w:t>
      </w:r>
      <w:r w:rsidR="00FF36B5">
        <w:tab/>
      </w:r>
      <w:r w:rsidR="005E304C" w:rsidRPr="00824DD0">
        <w:t xml:space="preserve">в </w:t>
      </w:r>
      <w:r w:rsidR="005E304C">
        <w:t>18</w:t>
      </w:r>
      <w:r w:rsidR="005E304C" w:rsidRPr="00824DD0">
        <w:t>:00 ежедневно</w:t>
      </w:r>
      <w:r w:rsidR="005E304C">
        <w:t xml:space="preserve"> для</w:t>
      </w:r>
      <w:r w:rsidR="005E304C" w:rsidRPr="005E304C">
        <w:t xml:space="preserve"> </w:t>
      </w:r>
      <w:r w:rsidR="005E304C">
        <w:t>инкрементального резервирования</w:t>
      </w:r>
      <w:r w:rsidR="00FF36B5">
        <w:t>;</w:t>
      </w:r>
    </w:p>
    <w:p w14:paraId="2616BF72" w14:textId="1CA1CD75" w:rsidR="00C453DA" w:rsidRPr="00174C6C" w:rsidRDefault="005E304C" w:rsidP="00FF36B5">
      <w:pPr>
        <w:pStyle w:val="a8"/>
        <w:spacing w:after="0" w:line="360" w:lineRule="auto"/>
        <w:ind w:left="2760" w:firstLine="72"/>
        <w:contextualSpacing/>
      </w:pPr>
      <w:r>
        <w:t>в 18:00 пятницу каждой недели для полной копии данных</w:t>
      </w:r>
      <w:r w:rsidR="00FF36B5">
        <w:t>.</w:t>
      </w:r>
    </w:p>
    <w:p w14:paraId="755380B6" w14:textId="059D4CDF" w:rsidR="008417BA" w:rsidRDefault="008B21C1" w:rsidP="00C00D28">
      <w:pPr>
        <w:pStyle w:val="a8"/>
        <w:spacing w:after="0" w:line="360" w:lineRule="auto"/>
        <w:rPr>
          <w:color w:val="000000"/>
          <w:szCs w:val="24"/>
        </w:rPr>
      </w:pPr>
      <w:r w:rsidRPr="00C508A6">
        <w:rPr>
          <w:color w:val="000000"/>
          <w:szCs w:val="24"/>
        </w:rPr>
        <w:t>При наличии требований к формированию в рамках</w:t>
      </w:r>
      <w:r w:rsidR="00FF36B5">
        <w:rPr>
          <w:color w:val="000000"/>
          <w:szCs w:val="24"/>
        </w:rPr>
        <w:t>,</w:t>
      </w:r>
      <w:r w:rsidRPr="00C508A6">
        <w:rPr>
          <w:color w:val="000000"/>
          <w:szCs w:val="24"/>
        </w:rPr>
        <w:t xml:space="preserve"> реализуемых по настоящему </w:t>
      </w:r>
      <w:r w:rsidR="005E304C">
        <w:rPr>
          <w:color w:val="000000"/>
          <w:szCs w:val="24"/>
        </w:rPr>
        <w:t>документу</w:t>
      </w:r>
      <w:r w:rsidR="005E304C" w:rsidRPr="00C508A6">
        <w:rPr>
          <w:color w:val="000000"/>
          <w:szCs w:val="24"/>
        </w:rPr>
        <w:t xml:space="preserve"> </w:t>
      </w:r>
      <w:r w:rsidRPr="00C508A6">
        <w:rPr>
          <w:color w:val="000000"/>
          <w:szCs w:val="24"/>
        </w:rPr>
        <w:t xml:space="preserve">функций Системы юридически значимых документов на бумажном носителе, придание юридического значения электронным документам должно осуществляться путем использования соответствующих типу документа средств электронной цифровой подписи </w:t>
      </w:r>
      <w:r w:rsidR="00FF36B5">
        <w:rPr>
          <w:color w:val="000000"/>
          <w:szCs w:val="24"/>
        </w:rPr>
        <w:br/>
      </w:r>
      <w:r w:rsidRPr="00C508A6">
        <w:rPr>
          <w:color w:val="000000"/>
          <w:szCs w:val="24"/>
        </w:rPr>
        <w:lastRenderedPageBreak/>
        <w:t xml:space="preserve">в соответствии с требованиями Федерального закона Российской Федерации </w:t>
      </w:r>
      <w:r w:rsidR="00FF36B5">
        <w:rPr>
          <w:color w:val="000000"/>
          <w:szCs w:val="24"/>
        </w:rPr>
        <w:br/>
      </w:r>
      <w:r w:rsidRPr="00C508A6">
        <w:rPr>
          <w:color w:val="000000"/>
          <w:szCs w:val="24"/>
        </w:rPr>
        <w:t xml:space="preserve">от 6 апреля </w:t>
      </w:r>
      <w:smartTag w:uri="urn:schemas-microsoft-com:office:smarttags" w:element="metricconverter">
        <w:smartTagPr>
          <w:attr w:name="ProductID" w:val="2011 г"/>
        </w:smartTagPr>
        <w:r w:rsidRPr="00C508A6">
          <w:rPr>
            <w:color w:val="000000"/>
            <w:szCs w:val="24"/>
          </w:rPr>
          <w:t>2011 г</w:t>
        </w:r>
      </w:smartTag>
      <w:r w:rsidRPr="00C508A6">
        <w:rPr>
          <w:color w:val="000000"/>
          <w:szCs w:val="24"/>
        </w:rPr>
        <w:t xml:space="preserve">. </w:t>
      </w:r>
      <w:r w:rsidR="00FF36B5">
        <w:rPr>
          <w:color w:val="000000"/>
          <w:szCs w:val="24"/>
        </w:rPr>
        <w:t>№</w:t>
      </w:r>
      <w:r w:rsidR="00FF36B5" w:rsidRPr="00C508A6">
        <w:rPr>
          <w:color w:val="000000"/>
          <w:szCs w:val="24"/>
        </w:rPr>
        <w:t xml:space="preserve"> </w:t>
      </w:r>
      <w:r w:rsidRPr="00C508A6">
        <w:rPr>
          <w:color w:val="000000"/>
          <w:szCs w:val="24"/>
        </w:rPr>
        <w:t>63–ФЗ «Об электронной подписи».</w:t>
      </w:r>
      <w:r w:rsidR="008417BA">
        <w:rPr>
          <w:color w:val="000000"/>
          <w:szCs w:val="24"/>
        </w:rPr>
        <w:t xml:space="preserve"> </w:t>
      </w:r>
      <w:r w:rsidR="008417BA" w:rsidRPr="008417BA">
        <w:rPr>
          <w:color w:val="000000"/>
          <w:szCs w:val="24"/>
        </w:rPr>
        <w:t xml:space="preserve">  </w:t>
      </w:r>
      <w:r w:rsidR="0050748C">
        <w:rPr>
          <w:color w:val="000000"/>
          <w:szCs w:val="24"/>
        </w:rPr>
        <w:t>В случае, если срок действия квалифицированного сертификата истек, должна быть возможность подтвердить действительность сертификата на момент подписания.</w:t>
      </w:r>
      <w:r w:rsidR="001E11AB">
        <w:rPr>
          <w:color w:val="000000"/>
          <w:szCs w:val="24"/>
        </w:rPr>
        <w:t xml:space="preserve"> </w:t>
      </w:r>
    </w:p>
    <w:p w14:paraId="1DE4C24A" w14:textId="6F5BD8A7" w:rsidR="008417BA" w:rsidRDefault="008417BA" w:rsidP="00C00D28">
      <w:pPr>
        <w:pStyle w:val="a8"/>
        <w:spacing w:after="0" w:line="360" w:lineRule="auto"/>
        <w:rPr>
          <w:color w:val="000000"/>
          <w:szCs w:val="24"/>
        </w:rPr>
      </w:pPr>
      <w:r>
        <w:rPr>
          <w:color w:val="000000"/>
          <w:szCs w:val="24"/>
        </w:rPr>
        <w:t xml:space="preserve">Система </w:t>
      </w:r>
      <w:r w:rsidRPr="008417BA">
        <w:rPr>
          <w:color w:val="000000"/>
          <w:szCs w:val="24"/>
        </w:rPr>
        <w:t>должна обеспечить возможность подтверждение юридической значимости документа, выданного в результате предоставления услуги с помощью электронной подписи.</w:t>
      </w:r>
      <w:r w:rsidR="0050748C" w:rsidRPr="0050748C">
        <w:rPr>
          <w:color w:val="000000"/>
          <w:szCs w:val="24"/>
        </w:rPr>
        <w:t xml:space="preserve"> </w:t>
      </w:r>
      <w:r w:rsidR="0050748C">
        <w:rPr>
          <w:color w:val="000000"/>
          <w:szCs w:val="24"/>
        </w:rPr>
        <w:t>Для сохранности юридической значимости документов на протяжении уставленных сроков хранения должны соблюдаться следующие условия:</w:t>
      </w:r>
    </w:p>
    <w:p w14:paraId="5541EDA9" w14:textId="2EC83F76" w:rsidR="0050748C" w:rsidRDefault="0050748C" w:rsidP="00C00D28">
      <w:pPr>
        <w:pStyle w:val="a8"/>
        <w:spacing w:after="0" w:line="360" w:lineRule="auto"/>
        <w:rPr>
          <w:color w:val="000000"/>
          <w:szCs w:val="24"/>
        </w:rPr>
      </w:pPr>
      <w:r>
        <w:rPr>
          <w:color w:val="000000"/>
          <w:szCs w:val="24"/>
        </w:rPr>
        <w:t>- документ должен быть юридически значимый при передаче в Систему;</w:t>
      </w:r>
    </w:p>
    <w:p w14:paraId="0C6C4075" w14:textId="53375933" w:rsidR="0050748C" w:rsidRPr="0050748C" w:rsidRDefault="0050748C" w:rsidP="00C00D28">
      <w:pPr>
        <w:pStyle w:val="a8"/>
        <w:spacing w:after="0" w:line="360" w:lineRule="auto"/>
        <w:rPr>
          <w:color w:val="000000"/>
          <w:szCs w:val="24"/>
        </w:rPr>
      </w:pPr>
      <w:r>
        <w:rPr>
          <w:color w:val="000000"/>
          <w:szCs w:val="24"/>
        </w:rPr>
        <w:t>- юридическая значимость должна быть сохранена в процессе хранения документа.</w:t>
      </w:r>
    </w:p>
    <w:p w14:paraId="6BFE47BA" w14:textId="15E16536" w:rsidR="008417BA" w:rsidRPr="008417BA" w:rsidRDefault="004A6528" w:rsidP="00C00D28">
      <w:pPr>
        <w:pStyle w:val="a8"/>
        <w:spacing w:after="0" w:line="360" w:lineRule="auto"/>
        <w:rPr>
          <w:color w:val="000000"/>
          <w:szCs w:val="24"/>
        </w:rPr>
      </w:pPr>
      <w:r>
        <w:rPr>
          <w:color w:val="000000"/>
          <w:szCs w:val="24"/>
        </w:rPr>
        <w:t>В связи с тем, что с момента создания электронного документа и его подписания до момента окончания его действия может пройти несколько лет, с</w:t>
      </w:r>
      <w:r w:rsidR="008417BA">
        <w:rPr>
          <w:color w:val="000000"/>
          <w:szCs w:val="24"/>
        </w:rPr>
        <w:t>истема</w:t>
      </w:r>
      <w:r w:rsidR="008417BA" w:rsidRPr="008417BA">
        <w:rPr>
          <w:color w:val="000000"/>
          <w:szCs w:val="24"/>
        </w:rPr>
        <w:t xml:space="preserve"> должна обеспечить сохранение юридической значимости документа на протяжении действия документа</w:t>
      </w:r>
      <w:r>
        <w:rPr>
          <w:color w:val="000000"/>
          <w:szCs w:val="24"/>
        </w:rPr>
        <w:t xml:space="preserve"> путем вычисления </w:t>
      </w:r>
      <w:proofErr w:type="spellStart"/>
      <w:r>
        <w:rPr>
          <w:color w:val="000000"/>
          <w:szCs w:val="24"/>
        </w:rPr>
        <w:t>хэша</w:t>
      </w:r>
      <w:proofErr w:type="spellEnd"/>
      <w:r>
        <w:rPr>
          <w:color w:val="000000"/>
          <w:szCs w:val="24"/>
        </w:rPr>
        <w:t xml:space="preserve"> документа, проставление на него ЭП Заказчика Системы</w:t>
      </w:r>
      <w:r w:rsidR="005C24A1">
        <w:rPr>
          <w:color w:val="000000"/>
          <w:szCs w:val="24"/>
        </w:rPr>
        <w:t xml:space="preserve"> (</w:t>
      </w:r>
      <w:proofErr w:type="spellStart"/>
      <w:r w:rsidR="005C24A1">
        <w:rPr>
          <w:color w:val="000000"/>
          <w:szCs w:val="24"/>
        </w:rPr>
        <w:t>переподписание</w:t>
      </w:r>
      <w:proofErr w:type="spellEnd"/>
      <w:r w:rsidR="005C24A1">
        <w:rPr>
          <w:color w:val="000000"/>
          <w:szCs w:val="24"/>
        </w:rPr>
        <w:t xml:space="preserve"> документа)</w:t>
      </w:r>
      <w:r>
        <w:rPr>
          <w:color w:val="000000"/>
          <w:szCs w:val="24"/>
        </w:rPr>
        <w:t xml:space="preserve"> и проставления на </w:t>
      </w:r>
      <w:proofErr w:type="spellStart"/>
      <w:r>
        <w:rPr>
          <w:color w:val="000000"/>
          <w:szCs w:val="24"/>
        </w:rPr>
        <w:t>хэш</w:t>
      </w:r>
      <w:proofErr w:type="spellEnd"/>
      <w:r>
        <w:rPr>
          <w:color w:val="000000"/>
          <w:szCs w:val="24"/>
        </w:rPr>
        <w:t xml:space="preserve"> этих документов штампа времени.</w:t>
      </w:r>
      <w:r w:rsidR="008417BA" w:rsidRPr="008417BA">
        <w:rPr>
          <w:color w:val="000000"/>
          <w:szCs w:val="24"/>
        </w:rPr>
        <w:t xml:space="preserve"> Если в течение действия выданного документа у </w:t>
      </w:r>
      <w:r w:rsidR="005C24A1">
        <w:rPr>
          <w:color w:val="000000"/>
          <w:szCs w:val="24"/>
        </w:rPr>
        <w:t xml:space="preserve">Заказчика Системы </w:t>
      </w:r>
      <w:r w:rsidR="008417BA" w:rsidRPr="008417BA">
        <w:rPr>
          <w:color w:val="000000"/>
          <w:szCs w:val="24"/>
        </w:rPr>
        <w:t>оканчива</w:t>
      </w:r>
      <w:r w:rsidR="004B084B">
        <w:rPr>
          <w:color w:val="000000"/>
          <w:szCs w:val="24"/>
        </w:rPr>
        <w:t>е</w:t>
      </w:r>
      <w:r w:rsidR="008417BA" w:rsidRPr="008417BA">
        <w:rPr>
          <w:color w:val="000000"/>
          <w:szCs w:val="24"/>
        </w:rPr>
        <w:t>тся действие сертификата ЭП, должна быть возможность</w:t>
      </w:r>
      <w:r w:rsidR="008417BA">
        <w:rPr>
          <w:color w:val="000000"/>
          <w:szCs w:val="24"/>
        </w:rPr>
        <w:t xml:space="preserve"> оповестить пользователя </w:t>
      </w:r>
      <w:r w:rsidR="00B94CDF">
        <w:rPr>
          <w:color w:val="000000"/>
          <w:szCs w:val="24"/>
        </w:rPr>
        <w:t>С</w:t>
      </w:r>
      <w:r w:rsidR="008417BA">
        <w:rPr>
          <w:color w:val="000000"/>
          <w:szCs w:val="24"/>
        </w:rPr>
        <w:t xml:space="preserve">истемы об окончании действия </w:t>
      </w:r>
      <w:r w:rsidR="00B94CDF">
        <w:rPr>
          <w:color w:val="000000"/>
          <w:szCs w:val="24"/>
        </w:rPr>
        <w:t>Э</w:t>
      </w:r>
      <w:r w:rsidR="008417BA">
        <w:rPr>
          <w:color w:val="000000"/>
          <w:szCs w:val="24"/>
        </w:rPr>
        <w:t>П</w:t>
      </w:r>
      <w:r w:rsidR="0050748C">
        <w:rPr>
          <w:color w:val="000000"/>
          <w:szCs w:val="24"/>
        </w:rPr>
        <w:t xml:space="preserve">. </w:t>
      </w:r>
    </w:p>
    <w:p w14:paraId="7A8C5044" w14:textId="77777777" w:rsidR="00BE3A27" w:rsidRPr="00FC7408" w:rsidRDefault="00BE3A27" w:rsidP="00947F92">
      <w:pPr>
        <w:pStyle w:val="30"/>
      </w:pPr>
      <w:bookmarkStart w:id="79" w:name="_Toc11857022"/>
      <w:bookmarkStart w:id="80" w:name="_Toc42006461"/>
      <w:bookmarkStart w:id="81" w:name="_Toc43968134"/>
      <w:bookmarkStart w:id="82" w:name="_Toc49429864"/>
      <w:r w:rsidRPr="00FC7408">
        <w:t>Требования к лингвистическому обеспечению</w:t>
      </w:r>
      <w:bookmarkEnd w:id="79"/>
      <w:bookmarkEnd w:id="80"/>
      <w:bookmarkEnd w:id="81"/>
      <w:bookmarkEnd w:id="82"/>
    </w:p>
    <w:p w14:paraId="73F03F54" w14:textId="5161531A" w:rsidR="00BE3A27" w:rsidRPr="00C508A6" w:rsidRDefault="00BE3A27" w:rsidP="000C438D">
      <w:pPr>
        <w:pStyle w:val="phnormal"/>
      </w:pPr>
      <w:r w:rsidRPr="00C508A6">
        <w:t xml:space="preserve">Лингвистическое обеспечение </w:t>
      </w:r>
      <w:r w:rsidR="000C438D">
        <w:t>Системы</w:t>
      </w:r>
      <w:r w:rsidRPr="00C508A6">
        <w:t xml:space="preserve"> должно быть рассчитано на пользователя, специалиста в предметной области, не владеющего универсальными языками программирования или описания алгоритмов.</w:t>
      </w:r>
    </w:p>
    <w:p w14:paraId="62BA78D1" w14:textId="2E674430" w:rsidR="00BE3A27" w:rsidRPr="00C508A6" w:rsidRDefault="00BE3A27" w:rsidP="000C438D">
      <w:pPr>
        <w:pStyle w:val="phnormal"/>
      </w:pPr>
      <w:r w:rsidRPr="00C508A6">
        <w:t xml:space="preserve">Пользовательский интерфейс </w:t>
      </w:r>
      <w:r w:rsidR="000C438D">
        <w:t>Системы</w:t>
      </w:r>
      <w:r w:rsidRPr="00C508A6">
        <w:t xml:space="preserve"> должен быть локализован </w:t>
      </w:r>
      <w:r w:rsidR="00FF36B5">
        <w:br/>
      </w:r>
      <w:r w:rsidRPr="00C508A6">
        <w:t xml:space="preserve">для Российской Федерации. Вся текстовая информация должна быть представлена </w:t>
      </w:r>
      <w:r w:rsidR="00FF36B5">
        <w:br/>
      </w:r>
      <w:r w:rsidRPr="00C508A6">
        <w:t>на русском языке.</w:t>
      </w:r>
    </w:p>
    <w:p w14:paraId="26B9DB25" w14:textId="4AAFBA08" w:rsidR="00BE3A27" w:rsidRPr="00C508A6" w:rsidRDefault="00BE3A27" w:rsidP="000C438D">
      <w:pPr>
        <w:pStyle w:val="phnormal"/>
      </w:pPr>
      <w:r w:rsidRPr="00C508A6">
        <w:t xml:space="preserve">Внутренний обмен данными между компонентами </w:t>
      </w:r>
      <w:r w:rsidR="000C438D">
        <w:t>Системы</w:t>
      </w:r>
      <w:r w:rsidRPr="00C508A6">
        <w:t xml:space="preserve"> может осуществляться </w:t>
      </w:r>
      <w:r w:rsidR="00FF36B5">
        <w:br/>
      </w:r>
      <w:r w:rsidRPr="00C508A6">
        <w:t>с использованием специальных терминов, представленных на английском языке с учетом требований технических условий по обмену информации.</w:t>
      </w:r>
    </w:p>
    <w:p w14:paraId="4318DF87" w14:textId="77777777" w:rsidR="00BE3A27" w:rsidRPr="00C508A6" w:rsidRDefault="00BE3A27" w:rsidP="000C438D">
      <w:pPr>
        <w:pStyle w:val="phnormal"/>
      </w:pPr>
      <w:r w:rsidRPr="00C508A6">
        <w:t>При публикации документов должна обеспечиваться возможность чтения документов потребителями информации в кодировке UTF–8.</w:t>
      </w:r>
    </w:p>
    <w:p w14:paraId="2C4403A7" w14:textId="77777777" w:rsidR="00BE3A27" w:rsidRPr="00FC7408" w:rsidRDefault="00BE3A27" w:rsidP="00947F92">
      <w:pPr>
        <w:pStyle w:val="30"/>
      </w:pPr>
      <w:bookmarkStart w:id="83" w:name="_Toc11857023"/>
      <w:bookmarkStart w:id="84" w:name="_Toc42006462"/>
      <w:bookmarkStart w:id="85" w:name="_Toc43968135"/>
      <w:bookmarkStart w:id="86" w:name="_Toc49429865"/>
      <w:r w:rsidRPr="00FC7408">
        <w:t>Требования к программному обеспечению</w:t>
      </w:r>
      <w:bookmarkEnd w:id="83"/>
      <w:bookmarkEnd w:id="84"/>
      <w:bookmarkEnd w:id="85"/>
      <w:bookmarkEnd w:id="86"/>
    </w:p>
    <w:p w14:paraId="47CEC08D" w14:textId="56A5201C" w:rsidR="005B4F33" w:rsidRDefault="005B4F33" w:rsidP="000C438D">
      <w:pPr>
        <w:pStyle w:val="phnormal"/>
      </w:pPr>
      <w:r w:rsidRPr="005B4F33">
        <w:t>При создании, развитии Системы необходимо учитывать требования Постановления Правительства РФ от 16.11.2015 №</w:t>
      </w:r>
      <w:r w:rsidR="00CA5C97" w:rsidRPr="00BF0031">
        <w:t xml:space="preserve"> </w:t>
      </w:r>
      <w:r w:rsidRPr="005B4F33">
        <w:t xml:space="preserve">1236 «Об установлении запрета на допуск программного </w:t>
      </w:r>
      <w:r w:rsidRPr="005B4F33">
        <w:lastRenderedPageBreak/>
        <w:t>обеспечения, происходящего из иностранных государств, для целей осуществления закупок для обеспечения государственных и муниципальных нужд».</w:t>
      </w:r>
    </w:p>
    <w:p w14:paraId="2A2737C3" w14:textId="2BDA068B" w:rsidR="00B635D1" w:rsidRPr="00B635D1" w:rsidRDefault="00B635D1" w:rsidP="000C438D">
      <w:pPr>
        <w:pStyle w:val="phnormal"/>
      </w:pPr>
      <w:r w:rsidRPr="00B635D1">
        <w:t xml:space="preserve">Программное обеспечение </w:t>
      </w:r>
      <w:r w:rsidR="000C438D">
        <w:t>Системы</w:t>
      </w:r>
      <w:r w:rsidRPr="00B635D1">
        <w:t xml:space="preserve"> должно </w:t>
      </w:r>
      <w:r w:rsidR="00FF36B5">
        <w:t>являться</w:t>
      </w:r>
      <w:r w:rsidR="00FF36B5" w:rsidRPr="00B635D1">
        <w:t xml:space="preserve"> </w:t>
      </w:r>
      <w:r w:rsidRPr="00B635D1">
        <w:t xml:space="preserve">достаточным </w:t>
      </w:r>
      <w:r w:rsidR="00FF36B5">
        <w:br/>
      </w:r>
      <w:r w:rsidRPr="00B635D1">
        <w:t>для выполнения всех программно-автоматизируемых функций, реализуемых с применением средств вычислительной техники, а также должн</w:t>
      </w:r>
      <w:r w:rsidR="00180A30">
        <w:t>о</w:t>
      </w:r>
      <w:r w:rsidRPr="00B635D1">
        <w:t xml:space="preserve"> иметь средства организации всех требуемых процессов обработки данных, позволяющих своевременно выполнять </w:t>
      </w:r>
      <w:r w:rsidR="00FF36B5">
        <w:br/>
      </w:r>
      <w:r w:rsidRPr="00B635D1">
        <w:t>все автоматизированные функции во всех регламентированных реж</w:t>
      </w:r>
      <w:r>
        <w:t xml:space="preserve">имах функционирования </w:t>
      </w:r>
      <w:r w:rsidR="000C438D">
        <w:t>Системы</w:t>
      </w:r>
      <w:r w:rsidRPr="00B635D1">
        <w:t>.</w:t>
      </w:r>
    </w:p>
    <w:p w14:paraId="3D92EBBD" w14:textId="33CD8F01" w:rsidR="00B635D1" w:rsidRPr="00B635D1" w:rsidRDefault="00B635D1" w:rsidP="000C438D">
      <w:pPr>
        <w:pStyle w:val="phnormal"/>
      </w:pPr>
      <w:r w:rsidRPr="00B635D1">
        <w:t xml:space="preserve">Программное обеспечение </w:t>
      </w:r>
      <w:r w:rsidR="000C438D">
        <w:t>Системы</w:t>
      </w:r>
      <w:r w:rsidRPr="00B635D1">
        <w:t xml:space="preserve"> должно обладать следующими свойствами: </w:t>
      </w:r>
    </w:p>
    <w:p w14:paraId="486A7878" w14:textId="77777777" w:rsidR="00B635D1" w:rsidRPr="00B635D1" w:rsidRDefault="00B635D1" w:rsidP="000C438D">
      <w:pPr>
        <w:pStyle w:val="phlistitemized1"/>
      </w:pPr>
      <w:r w:rsidRPr="00B635D1">
        <w:t xml:space="preserve">функциональная достаточность (полнота); </w:t>
      </w:r>
    </w:p>
    <w:p w14:paraId="379C6005" w14:textId="77777777" w:rsidR="00B635D1" w:rsidRPr="00B635D1" w:rsidRDefault="00B635D1" w:rsidP="000C438D">
      <w:pPr>
        <w:pStyle w:val="phlistitemized1"/>
      </w:pPr>
      <w:r w:rsidRPr="00B635D1">
        <w:t xml:space="preserve">надежность (в том числе восстанавливаемость, наличие средств выявления ошибок); </w:t>
      </w:r>
    </w:p>
    <w:p w14:paraId="051C8426" w14:textId="77777777" w:rsidR="00B635D1" w:rsidRPr="00B635D1" w:rsidRDefault="00B635D1" w:rsidP="000C438D">
      <w:pPr>
        <w:pStyle w:val="phlistitemized1"/>
      </w:pPr>
      <w:proofErr w:type="spellStart"/>
      <w:r w:rsidRPr="00B635D1">
        <w:t>адаптируемость</w:t>
      </w:r>
      <w:proofErr w:type="spellEnd"/>
      <w:r w:rsidRPr="00B635D1">
        <w:t xml:space="preserve">; </w:t>
      </w:r>
    </w:p>
    <w:p w14:paraId="32066199" w14:textId="77777777" w:rsidR="00B635D1" w:rsidRPr="00B635D1" w:rsidRDefault="00B635D1" w:rsidP="000C438D">
      <w:pPr>
        <w:pStyle w:val="phlistitemized1"/>
      </w:pPr>
      <w:r w:rsidRPr="00B635D1">
        <w:t xml:space="preserve">модифицируемость; </w:t>
      </w:r>
    </w:p>
    <w:p w14:paraId="39DB0279" w14:textId="77777777" w:rsidR="00B635D1" w:rsidRPr="00B635D1" w:rsidRDefault="00B635D1" w:rsidP="000C438D">
      <w:pPr>
        <w:pStyle w:val="phlistitemized1"/>
      </w:pPr>
      <w:r w:rsidRPr="00B635D1">
        <w:t>масштабируемость;</w:t>
      </w:r>
    </w:p>
    <w:p w14:paraId="21FAB845" w14:textId="7B6A1335" w:rsidR="00B635D1" w:rsidRPr="00B635D1" w:rsidRDefault="000C438D" w:rsidP="000C438D">
      <w:pPr>
        <w:pStyle w:val="phlistitemized1"/>
      </w:pPr>
      <w:r>
        <w:t>удобство эксплуатации.</w:t>
      </w:r>
    </w:p>
    <w:p w14:paraId="2A7C0084" w14:textId="6639CBD9" w:rsidR="00B635D1" w:rsidRPr="00B635D1" w:rsidRDefault="000C438D" w:rsidP="00896B22">
      <w:pPr>
        <w:pStyle w:val="a8"/>
        <w:spacing w:after="0" w:line="360" w:lineRule="auto"/>
        <w:ind w:firstLine="567"/>
        <w:rPr>
          <w:color w:val="000000"/>
          <w:szCs w:val="24"/>
        </w:rPr>
      </w:pPr>
      <w:r>
        <w:rPr>
          <w:color w:val="000000"/>
          <w:szCs w:val="24"/>
        </w:rPr>
        <w:t>Система</w:t>
      </w:r>
      <w:r w:rsidR="00B635D1" w:rsidRPr="00B635D1">
        <w:rPr>
          <w:color w:val="000000"/>
          <w:szCs w:val="24"/>
        </w:rPr>
        <w:t xml:space="preserve"> должна быть построена таким образом, что</w:t>
      </w:r>
      <w:r w:rsidR="00FF36B5">
        <w:rPr>
          <w:color w:val="000000"/>
          <w:szCs w:val="24"/>
        </w:rPr>
        <w:t>бы</w:t>
      </w:r>
      <w:r w:rsidR="00B635D1" w:rsidRPr="00B635D1">
        <w:rPr>
          <w:color w:val="000000"/>
          <w:szCs w:val="24"/>
        </w:rPr>
        <w:t xml:space="preserve"> отсутствие отдельных данных </w:t>
      </w:r>
      <w:r w:rsidR="00FF36B5">
        <w:rPr>
          <w:color w:val="000000"/>
          <w:szCs w:val="24"/>
        </w:rPr>
        <w:br/>
      </w:r>
      <w:r w:rsidR="00B635D1" w:rsidRPr="00B635D1">
        <w:rPr>
          <w:color w:val="000000"/>
          <w:szCs w:val="24"/>
        </w:rPr>
        <w:t xml:space="preserve">не </w:t>
      </w:r>
      <w:r w:rsidR="00FF36B5" w:rsidRPr="00B635D1">
        <w:rPr>
          <w:color w:val="000000"/>
          <w:szCs w:val="24"/>
        </w:rPr>
        <w:t>сказыва</w:t>
      </w:r>
      <w:r w:rsidR="00FF36B5">
        <w:rPr>
          <w:color w:val="000000"/>
          <w:szCs w:val="24"/>
        </w:rPr>
        <w:t>лось</w:t>
      </w:r>
      <w:r w:rsidR="00FF36B5" w:rsidRPr="00B635D1">
        <w:rPr>
          <w:color w:val="000000"/>
          <w:szCs w:val="24"/>
        </w:rPr>
        <w:t xml:space="preserve"> </w:t>
      </w:r>
      <w:r w:rsidR="00B635D1" w:rsidRPr="00B635D1">
        <w:rPr>
          <w:color w:val="000000"/>
          <w:szCs w:val="24"/>
        </w:rPr>
        <w:t xml:space="preserve">на выполнении функций </w:t>
      </w:r>
      <w:r>
        <w:rPr>
          <w:color w:val="000000"/>
          <w:szCs w:val="24"/>
        </w:rPr>
        <w:t>Системы</w:t>
      </w:r>
      <w:r w:rsidR="00B635D1" w:rsidRPr="00B635D1">
        <w:rPr>
          <w:color w:val="000000"/>
          <w:szCs w:val="24"/>
        </w:rPr>
        <w:t>, в которых эти данные не используются.</w:t>
      </w:r>
    </w:p>
    <w:p w14:paraId="722C8C6F" w14:textId="34DA5209" w:rsidR="00B635D1" w:rsidRPr="00B635D1" w:rsidRDefault="00B635D1" w:rsidP="00896B22">
      <w:pPr>
        <w:pStyle w:val="a8"/>
        <w:spacing w:after="0" w:line="360" w:lineRule="auto"/>
        <w:ind w:firstLine="567"/>
        <w:rPr>
          <w:color w:val="000000"/>
          <w:szCs w:val="24"/>
        </w:rPr>
      </w:pPr>
      <w:r w:rsidRPr="00B635D1">
        <w:rPr>
          <w:color w:val="000000"/>
          <w:szCs w:val="24"/>
        </w:rPr>
        <w:t xml:space="preserve">В </w:t>
      </w:r>
      <w:r w:rsidR="000C438D">
        <w:rPr>
          <w:color w:val="000000"/>
          <w:szCs w:val="24"/>
        </w:rPr>
        <w:t>Системе</w:t>
      </w:r>
      <w:r w:rsidRPr="00B635D1">
        <w:rPr>
          <w:color w:val="000000"/>
          <w:szCs w:val="24"/>
        </w:rPr>
        <w:t xml:space="preserve"> должны быть реализованы меры по защите от ошибок при вводе и обработке информации (контроль типа данных, ошибочных дат, запрет дублирования нумерации документов юридической значимости).</w:t>
      </w:r>
    </w:p>
    <w:p w14:paraId="32147F47" w14:textId="7A371928" w:rsidR="00B635D1" w:rsidRPr="00B635D1" w:rsidRDefault="000C438D" w:rsidP="00896B22">
      <w:pPr>
        <w:pStyle w:val="a8"/>
        <w:spacing w:after="0" w:line="360" w:lineRule="auto"/>
        <w:ind w:firstLine="567"/>
        <w:rPr>
          <w:color w:val="000000"/>
          <w:szCs w:val="24"/>
        </w:rPr>
      </w:pPr>
      <w:r>
        <w:rPr>
          <w:color w:val="000000"/>
          <w:szCs w:val="24"/>
        </w:rPr>
        <w:t>Система</w:t>
      </w:r>
      <w:r w:rsidR="00B635D1">
        <w:rPr>
          <w:color w:val="000000"/>
          <w:szCs w:val="24"/>
        </w:rPr>
        <w:t xml:space="preserve"> должна</w:t>
      </w:r>
      <w:r w:rsidR="00B635D1" w:rsidRPr="00B635D1">
        <w:rPr>
          <w:color w:val="000000"/>
          <w:szCs w:val="24"/>
        </w:rPr>
        <w:t xml:space="preserve"> быть устойчива к вводу пользователями некорректных данных.</w:t>
      </w:r>
    </w:p>
    <w:p w14:paraId="5763917F" w14:textId="50FE604D" w:rsidR="00B635D1" w:rsidRPr="00B635D1" w:rsidRDefault="00B635D1" w:rsidP="00896B22">
      <w:pPr>
        <w:pStyle w:val="a8"/>
        <w:spacing w:after="0" w:line="360" w:lineRule="auto"/>
        <w:ind w:firstLine="567"/>
        <w:rPr>
          <w:color w:val="000000"/>
          <w:szCs w:val="24"/>
        </w:rPr>
      </w:pPr>
      <w:r w:rsidRPr="00B635D1">
        <w:rPr>
          <w:color w:val="000000"/>
          <w:szCs w:val="24"/>
        </w:rPr>
        <w:t xml:space="preserve">Все используемое в </w:t>
      </w:r>
      <w:r w:rsidR="000C438D">
        <w:rPr>
          <w:color w:val="000000"/>
          <w:szCs w:val="24"/>
        </w:rPr>
        <w:t>Системе</w:t>
      </w:r>
      <w:r w:rsidRPr="00B635D1">
        <w:rPr>
          <w:color w:val="000000"/>
          <w:szCs w:val="24"/>
        </w:rPr>
        <w:t xml:space="preserve"> программное обеспечение в поставляемой конфигурации должно обеспечивать техническую возможность эксплуатировать </w:t>
      </w:r>
      <w:r w:rsidR="000C438D">
        <w:rPr>
          <w:color w:val="000000"/>
          <w:szCs w:val="24"/>
        </w:rPr>
        <w:t>Систему</w:t>
      </w:r>
      <w:r w:rsidRPr="00B635D1">
        <w:rPr>
          <w:color w:val="000000"/>
          <w:szCs w:val="24"/>
        </w:rPr>
        <w:t xml:space="preserve"> </w:t>
      </w:r>
      <w:r w:rsidR="00FF36B5">
        <w:rPr>
          <w:color w:val="000000"/>
          <w:szCs w:val="24"/>
        </w:rPr>
        <w:br/>
      </w:r>
      <w:r w:rsidRPr="00B635D1">
        <w:rPr>
          <w:color w:val="000000"/>
          <w:szCs w:val="24"/>
        </w:rPr>
        <w:t xml:space="preserve">в многопользовательском режиме с поддержкой одновременно работающих пользователей. Эксплуатация </w:t>
      </w:r>
      <w:r w:rsidR="004C72C1">
        <w:rPr>
          <w:color w:val="000000"/>
          <w:szCs w:val="24"/>
        </w:rPr>
        <w:t>Системы</w:t>
      </w:r>
      <w:r w:rsidRPr="00B635D1">
        <w:rPr>
          <w:color w:val="000000"/>
          <w:szCs w:val="24"/>
        </w:rPr>
        <w:t xml:space="preserve"> пользователями должна обеспечиваться через Интернет.</w:t>
      </w:r>
    </w:p>
    <w:p w14:paraId="49249694" w14:textId="1FA0B458" w:rsidR="00BE3A27" w:rsidRDefault="00BE3A27" w:rsidP="00896B22">
      <w:pPr>
        <w:pStyle w:val="a8"/>
        <w:spacing w:after="0" w:line="360" w:lineRule="auto"/>
        <w:ind w:firstLine="567"/>
        <w:rPr>
          <w:color w:val="000000"/>
          <w:szCs w:val="24"/>
        </w:rPr>
      </w:pPr>
      <w:r w:rsidRPr="00C508A6">
        <w:rPr>
          <w:color w:val="000000"/>
          <w:szCs w:val="24"/>
        </w:rPr>
        <w:t xml:space="preserve">«Личные кабинеты» пользователей </w:t>
      </w:r>
      <w:r w:rsidR="004C72C1">
        <w:rPr>
          <w:color w:val="000000"/>
          <w:szCs w:val="24"/>
        </w:rPr>
        <w:t>Системы</w:t>
      </w:r>
      <w:r w:rsidRPr="00C508A6">
        <w:rPr>
          <w:color w:val="000000"/>
          <w:szCs w:val="24"/>
        </w:rPr>
        <w:t xml:space="preserve"> должны быть рассчитаны на использование браузеров с поддержкой HTML </w:t>
      </w:r>
      <w:r w:rsidR="00180A30">
        <w:rPr>
          <w:color w:val="000000"/>
          <w:szCs w:val="24"/>
        </w:rPr>
        <w:t>5</w:t>
      </w:r>
      <w:r w:rsidRPr="00C508A6">
        <w:rPr>
          <w:color w:val="000000"/>
          <w:szCs w:val="24"/>
        </w:rPr>
        <w:t xml:space="preserve">.0, CSS </w:t>
      </w:r>
      <w:proofErr w:type="spellStart"/>
      <w:r w:rsidRPr="00C508A6">
        <w:rPr>
          <w:color w:val="000000"/>
          <w:szCs w:val="24"/>
        </w:rPr>
        <w:t>Level</w:t>
      </w:r>
      <w:proofErr w:type="spellEnd"/>
      <w:r w:rsidRPr="00C508A6">
        <w:rPr>
          <w:color w:val="000000"/>
          <w:szCs w:val="24"/>
        </w:rPr>
        <w:t xml:space="preserve"> </w:t>
      </w:r>
      <w:r w:rsidR="00180A30">
        <w:rPr>
          <w:color w:val="000000"/>
          <w:szCs w:val="24"/>
        </w:rPr>
        <w:t>3</w:t>
      </w:r>
      <w:r w:rsidRPr="00C508A6">
        <w:rPr>
          <w:color w:val="000000"/>
          <w:szCs w:val="24"/>
        </w:rPr>
        <w:t xml:space="preserve">, </w:t>
      </w:r>
      <w:proofErr w:type="spellStart"/>
      <w:r w:rsidRPr="00C508A6">
        <w:rPr>
          <w:color w:val="000000"/>
          <w:szCs w:val="24"/>
        </w:rPr>
        <w:t>JavaScript</w:t>
      </w:r>
      <w:proofErr w:type="spellEnd"/>
      <w:r w:rsidRPr="00C508A6">
        <w:rPr>
          <w:color w:val="000000"/>
          <w:szCs w:val="24"/>
        </w:rPr>
        <w:t xml:space="preserve"> 1.</w:t>
      </w:r>
      <w:r w:rsidR="00180A30">
        <w:rPr>
          <w:color w:val="000000"/>
          <w:szCs w:val="24"/>
        </w:rPr>
        <w:t>8</w:t>
      </w:r>
      <w:r w:rsidRPr="00C508A6">
        <w:rPr>
          <w:color w:val="000000"/>
          <w:szCs w:val="24"/>
        </w:rPr>
        <w:t>.</w:t>
      </w:r>
      <w:r w:rsidR="00180A30">
        <w:rPr>
          <w:color w:val="000000"/>
          <w:szCs w:val="24"/>
        </w:rPr>
        <w:t>1</w:t>
      </w:r>
      <w:r w:rsidRPr="00C508A6">
        <w:rPr>
          <w:color w:val="000000"/>
          <w:szCs w:val="24"/>
        </w:rPr>
        <w:t xml:space="preserve"> и выше, режима асинхронного взаимодействия </w:t>
      </w:r>
      <w:proofErr w:type="spellStart"/>
      <w:r w:rsidRPr="00C508A6">
        <w:rPr>
          <w:color w:val="000000"/>
          <w:szCs w:val="24"/>
        </w:rPr>
        <w:t>JavaScript</w:t>
      </w:r>
      <w:proofErr w:type="spellEnd"/>
      <w:r w:rsidRPr="00C508A6">
        <w:rPr>
          <w:color w:val="000000"/>
          <w:szCs w:val="24"/>
        </w:rPr>
        <w:t>/XML (</w:t>
      </w:r>
      <w:proofErr w:type="spellStart"/>
      <w:r w:rsidRPr="00C508A6">
        <w:rPr>
          <w:color w:val="000000"/>
          <w:szCs w:val="24"/>
        </w:rPr>
        <w:t>XMLHttpRequest</w:t>
      </w:r>
      <w:proofErr w:type="spellEnd"/>
      <w:r w:rsidRPr="00C508A6">
        <w:rPr>
          <w:color w:val="000000"/>
          <w:szCs w:val="24"/>
        </w:rPr>
        <w:t xml:space="preserve">). Как минимум, пользовательские интерфейсы должны быть протестированы на совместимость с браузерами, </w:t>
      </w:r>
      <w:proofErr w:type="spellStart"/>
      <w:r w:rsidRPr="00C508A6">
        <w:rPr>
          <w:color w:val="000000"/>
          <w:szCs w:val="24"/>
        </w:rPr>
        <w:t>Mozilla</w:t>
      </w:r>
      <w:proofErr w:type="spellEnd"/>
      <w:r w:rsidRPr="00C508A6">
        <w:rPr>
          <w:color w:val="000000"/>
          <w:szCs w:val="24"/>
        </w:rPr>
        <w:t xml:space="preserve"> </w:t>
      </w:r>
      <w:proofErr w:type="spellStart"/>
      <w:r w:rsidRPr="00C508A6">
        <w:rPr>
          <w:color w:val="000000"/>
          <w:szCs w:val="24"/>
        </w:rPr>
        <w:t>FireFox</w:t>
      </w:r>
      <w:proofErr w:type="spellEnd"/>
      <w:r w:rsidRPr="00C508A6">
        <w:rPr>
          <w:color w:val="000000"/>
          <w:szCs w:val="24"/>
        </w:rPr>
        <w:t xml:space="preserve"> версии 6</w:t>
      </w:r>
      <w:r w:rsidR="00180A30">
        <w:rPr>
          <w:color w:val="000000"/>
          <w:szCs w:val="24"/>
        </w:rPr>
        <w:t>8</w:t>
      </w:r>
      <w:r w:rsidRPr="00C508A6">
        <w:rPr>
          <w:color w:val="000000"/>
          <w:szCs w:val="24"/>
        </w:rPr>
        <w:t xml:space="preserve"> или выше, </w:t>
      </w:r>
      <w:r w:rsidRPr="00C508A6">
        <w:rPr>
          <w:color w:val="000000"/>
          <w:szCs w:val="24"/>
          <w:lang w:val="en-US"/>
        </w:rPr>
        <w:t>Google</w:t>
      </w:r>
      <w:r w:rsidRPr="00C508A6">
        <w:rPr>
          <w:color w:val="000000"/>
          <w:szCs w:val="24"/>
        </w:rPr>
        <w:t xml:space="preserve"> </w:t>
      </w:r>
      <w:r w:rsidRPr="00C508A6">
        <w:rPr>
          <w:color w:val="000000"/>
          <w:szCs w:val="24"/>
          <w:lang w:val="en-US"/>
        </w:rPr>
        <w:t>Chrome</w:t>
      </w:r>
      <w:r w:rsidR="00B635D1">
        <w:rPr>
          <w:color w:val="000000"/>
          <w:szCs w:val="24"/>
        </w:rPr>
        <w:t xml:space="preserve"> версии </w:t>
      </w:r>
      <w:r w:rsidR="00690688">
        <w:rPr>
          <w:color w:val="000000"/>
          <w:szCs w:val="24"/>
        </w:rPr>
        <w:t>80</w:t>
      </w:r>
      <w:r w:rsidR="00B635D1">
        <w:rPr>
          <w:color w:val="000000"/>
          <w:szCs w:val="24"/>
        </w:rPr>
        <w:t xml:space="preserve"> или выше.</w:t>
      </w:r>
    </w:p>
    <w:p w14:paraId="6BA7C6C5" w14:textId="2CB21144" w:rsidR="000F02C4" w:rsidRPr="00174C6C" w:rsidRDefault="005C41F6" w:rsidP="001F60F3">
      <w:pPr>
        <w:rPr>
          <w:i/>
          <w:iCs/>
          <w:color w:val="000000"/>
          <w:szCs w:val="24"/>
        </w:rPr>
      </w:pPr>
      <w:r w:rsidRPr="00174C6C">
        <w:rPr>
          <w:rFonts w:eastAsia="Calibri"/>
          <w:i/>
          <w:iCs/>
        </w:rPr>
        <w:t>Требования к техническому обеспечению мобильного приложения</w:t>
      </w:r>
    </w:p>
    <w:p w14:paraId="21FC71B1" w14:textId="6BE634A1" w:rsidR="00897434" w:rsidRDefault="00897434" w:rsidP="00897434">
      <w:pPr>
        <w:ind w:firstLine="0"/>
        <w:rPr>
          <w:rFonts w:eastAsia="Calibri"/>
        </w:rPr>
      </w:pPr>
      <w:r>
        <w:rPr>
          <w:rFonts w:eastAsia="Calibri"/>
        </w:rPr>
        <w:t>Д</w:t>
      </w:r>
      <w:r w:rsidR="005C41F6" w:rsidRPr="00BF4A9D">
        <w:rPr>
          <w:rFonts w:eastAsia="Calibri"/>
        </w:rPr>
        <w:t>олжна быть обеспечена поддержка следующих операционных систем</w:t>
      </w:r>
      <w:r>
        <w:rPr>
          <w:rFonts w:eastAsia="Calibri"/>
        </w:rPr>
        <w:t>:</w:t>
      </w:r>
    </w:p>
    <w:p w14:paraId="65C3FFDD" w14:textId="1D828B35" w:rsidR="005C41F6" w:rsidRDefault="00897434" w:rsidP="001F60F3">
      <w:pPr>
        <w:rPr>
          <w:rFonts w:eastAsia="Calibri"/>
        </w:rPr>
      </w:pPr>
      <w:r w:rsidRPr="00897434">
        <w:rPr>
          <w:rFonts w:eastAsia="Calibri"/>
        </w:rPr>
        <w:t xml:space="preserve"> </w:t>
      </w:r>
      <w:r>
        <w:rPr>
          <w:rFonts w:eastAsia="Calibri"/>
        </w:rPr>
        <w:t>для мобильного приложения инспектора и поднадзорного субъекта</w:t>
      </w:r>
      <w:r w:rsidR="005C41F6" w:rsidRPr="00BF4A9D">
        <w:rPr>
          <w:rFonts w:eastAsia="Calibri"/>
        </w:rPr>
        <w:t xml:space="preserve">: </w:t>
      </w:r>
      <w:proofErr w:type="spellStart"/>
      <w:r w:rsidR="005C41F6" w:rsidRPr="00BF4A9D">
        <w:rPr>
          <w:rFonts w:eastAsia="Calibri"/>
        </w:rPr>
        <w:t>Google</w:t>
      </w:r>
      <w:proofErr w:type="spellEnd"/>
      <w:r w:rsidR="005C41F6" w:rsidRPr="00BF4A9D">
        <w:rPr>
          <w:rFonts w:eastAsia="Calibri"/>
        </w:rPr>
        <w:t xml:space="preserve"> </w:t>
      </w:r>
      <w:proofErr w:type="spellStart"/>
      <w:r w:rsidR="005C41F6" w:rsidRPr="00BF4A9D">
        <w:rPr>
          <w:rFonts w:eastAsia="Calibri"/>
        </w:rPr>
        <w:t>Android</w:t>
      </w:r>
      <w:proofErr w:type="spellEnd"/>
      <w:r w:rsidR="005C41F6" w:rsidRPr="00BF4A9D">
        <w:rPr>
          <w:rFonts w:eastAsia="Calibri"/>
        </w:rPr>
        <w:t xml:space="preserve"> (версии 4.0 и выше)</w:t>
      </w:r>
      <w:r w:rsidR="005C41F6">
        <w:rPr>
          <w:rFonts w:eastAsia="Calibri"/>
        </w:rPr>
        <w:t>.</w:t>
      </w:r>
    </w:p>
    <w:p w14:paraId="342344D9" w14:textId="65AC7998" w:rsidR="00897434" w:rsidRPr="00897434" w:rsidRDefault="00897434">
      <w:pPr>
        <w:rPr>
          <w:rFonts w:eastAsia="Calibri"/>
        </w:rPr>
      </w:pPr>
      <w:r>
        <w:rPr>
          <w:rFonts w:eastAsia="Calibri"/>
        </w:rPr>
        <w:lastRenderedPageBreak/>
        <w:t xml:space="preserve">Для мобильного приложения руководителя: </w:t>
      </w:r>
      <w:r>
        <w:rPr>
          <w:rFonts w:eastAsia="Calibri"/>
          <w:lang w:val="en-US"/>
        </w:rPr>
        <w:t>IOS</w:t>
      </w:r>
      <w:r w:rsidRPr="00897434">
        <w:rPr>
          <w:rFonts w:eastAsia="Calibri"/>
        </w:rPr>
        <w:t xml:space="preserve"> (</w:t>
      </w:r>
      <w:r>
        <w:rPr>
          <w:rFonts w:eastAsia="Calibri"/>
        </w:rPr>
        <w:t xml:space="preserve">версия </w:t>
      </w:r>
      <w:r w:rsidR="000F3F79">
        <w:rPr>
          <w:rFonts w:eastAsia="Calibri"/>
        </w:rPr>
        <w:t>10</w:t>
      </w:r>
      <w:r w:rsidRPr="00897434">
        <w:rPr>
          <w:rFonts w:eastAsia="Calibri"/>
        </w:rPr>
        <w:t>.0</w:t>
      </w:r>
      <w:r>
        <w:rPr>
          <w:rFonts w:eastAsia="Calibri"/>
        </w:rPr>
        <w:t xml:space="preserve"> и выше)</w:t>
      </w:r>
      <w:r w:rsidR="0057475F" w:rsidRPr="00174C6C">
        <w:rPr>
          <w:rFonts w:eastAsia="Calibri"/>
        </w:rPr>
        <w:t xml:space="preserve">, </w:t>
      </w:r>
      <w:proofErr w:type="spellStart"/>
      <w:r w:rsidR="0057475F" w:rsidRPr="00BF4A9D">
        <w:rPr>
          <w:rFonts w:eastAsia="Calibri"/>
        </w:rPr>
        <w:t>Google</w:t>
      </w:r>
      <w:proofErr w:type="spellEnd"/>
      <w:r w:rsidR="0057475F" w:rsidRPr="00BF4A9D">
        <w:rPr>
          <w:rFonts w:eastAsia="Calibri"/>
        </w:rPr>
        <w:t xml:space="preserve"> </w:t>
      </w:r>
      <w:proofErr w:type="spellStart"/>
      <w:r w:rsidR="0057475F" w:rsidRPr="00BF4A9D">
        <w:rPr>
          <w:rFonts w:eastAsia="Calibri"/>
        </w:rPr>
        <w:t>Android</w:t>
      </w:r>
      <w:proofErr w:type="spellEnd"/>
      <w:r w:rsidR="0057475F" w:rsidRPr="00BF4A9D">
        <w:rPr>
          <w:rFonts w:eastAsia="Calibri"/>
        </w:rPr>
        <w:t xml:space="preserve"> (версии </w:t>
      </w:r>
      <w:r w:rsidR="000F3F79">
        <w:rPr>
          <w:rFonts w:eastAsia="Calibri"/>
        </w:rPr>
        <w:t>7</w:t>
      </w:r>
      <w:r w:rsidR="0057475F" w:rsidRPr="00BF4A9D">
        <w:rPr>
          <w:rFonts w:eastAsia="Calibri"/>
        </w:rPr>
        <w:t>.0 и выше)</w:t>
      </w:r>
      <w:r w:rsidR="0057475F">
        <w:rPr>
          <w:rFonts w:eastAsia="Calibri"/>
        </w:rPr>
        <w:t>.</w:t>
      </w:r>
    </w:p>
    <w:p w14:paraId="359817AB" w14:textId="49C1441C" w:rsidR="0019084B" w:rsidRPr="00E63F75" w:rsidRDefault="005C41F6" w:rsidP="000F02C4">
      <w:pPr>
        <w:pStyle w:val="phnormal"/>
      </w:pPr>
      <w:r w:rsidRPr="00BF4A9D">
        <w:rPr>
          <w:rFonts w:eastAsia="Calibri"/>
        </w:rPr>
        <w:t xml:space="preserve">Дизайн </w:t>
      </w:r>
      <w:r w:rsidR="000F02C4">
        <w:rPr>
          <w:rFonts w:eastAsia="Calibri"/>
        </w:rPr>
        <w:t xml:space="preserve">мобильного </w:t>
      </w:r>
      <w:r w:rsidRPr="00BF4A9D">
        <w:rPr>
          <w:rFonts w:eastAsia="Calibri"/>
        </w:rPr>
        <w:t>приложения должен быть адаптирован для корректного отображения устройствами</w:t>
      </w:r>
      <w:r w:rsidR="004B1537">
        <w:t xml:space="preserve"> поддерживающие разрешение экрана не менее</w:t>
      </w:r>
      <w:r w:rsidR="004B1537" w:rsidRPr="004B1537">
        <w:t xml:space="preserve"> 1</w:t>
      </w:r>
      <w:r w:rsidRPr="005C41F6">
        <w:t>280</w:t>
      </w:r>
      <w:r w:rsidR="004B1537" w:rsidRPr="004B1537">
        <w:t>х</w:t>
      </w:r>
      <w:r w:rsidRPr="005C41F6">
        <w:t>8</w:t>
      </w:r>
      <w:r w:rsidR="004B1537" w:rsidRPr="004B1537">
        <w:t>00</w:t>
      </w:r>
      <w:r>
        <w:t>. Требования к функ</w:t>
      </w:r>
      <w:r w:rsidR="00E63F75">
        <w:t xml:space="preserve">циям </w:t>
      </w:r>
      <w:r>
        <w:t xml:space="preserve">мобильного приложения представлен в </w:t>
      </w:r>
      <w:r w:rsidR="00E63F75">
        <w:t>документе «</w:t>
      </w:r>
      <w:r w:rsidR="00E63F75" w:rsidRPr="003D25C8">
        <w:t>Функциональные требования к интерфейсам диалога Системы</w:t>
      </w:r>
      <w:r w:rsidR="00E63F75">
        <w:t>» и документе «</w:t>
      </w:r>
      <w:r w:rsidR="00E63F75" w:rsidRPr="00AF106B">
        <w:t xml:space="preserve">Функциональные требования </w:t>
      </w:r>
      <w:r w:rsidR="00FF36B5">
        <w:br/>
      </w:r>
      <w:r w:rsidR="00E63F75" w:rsidRPr="00AF106B">
        <w:t>к подсистеме планирования и учета контрольных надзорных мероприятий</w:t>
      </w:r>
      <w:r w:rsidR="00E63F75">
        <w:t>».</w:t>
      </w:r>
    </w:p>
    <w:p w14:paraId="6457A554" w14:textId="670FEF8E" w:rsidR="00EB44CE" w:rsidRPr="00BE1436" w:rsidRDefault="00B635D1" w:rsidP="000F02C4">
      <w:pPr>
        <w:pStyle w:val="30"/>
      </w:pPr>
      <w:bookmarkStart w:id="87" w:name="_Toc488663584"/>
      <w:bookmarkStart w:id="88" w:name="_Toc536195605"/>
      <w:bookmarkStart w:id="89" w:name="_Toc43968136"/>
      <w:bookmarkStart w:id="90" w:name="_Toc49429866"/>
      <w:r>
        <w:t xml:space="preserve">Требования к техническому </w:t>
      </w:r>
      <w:r w:rsidR="00216A92" w:rsidRPr="00216A92">
        <w:t>обеспечению</w:t>
      </w:r>
      <w:bookmarkStart w:id="91" w:name="_Toc11857025"/>
      <w:bookmarkStart w:id="92" w:name="_Toc42006463"/>
      <w:bookmarkStart w:id="93" w:name="_Toc43968137"/>
      <w:bookmarkEnd w:id="87"/>
      <w:bookmarkEnd w:id="88"/>
      <w:bookmarkEnd w:id="89"/>
      <w:bookmarkEnd w:id="90"/>
    </w:p>
    <w:p w14:paraId="116E7B6F" w14:textId="524E3D5D" w:rsidR="00EB44CE" w:rsidRPr="00BE1436" w:rsidRDefault="00EB44CE" w:rsidP="001F60F3">
      <w:r w:rsidRPr="00BE1436">
        <w:t xml:space="preserve">Система должна обеспечивать поддержку типовых конфигураций — унифицированных программно-аппаратных комплексов, состоящих из различных технических решений, обеспечивающих функции хранения, обработки, маршрутизации </w:t>
      </w:r>
      <w:r w:rsidR="00FF36B5">
        <w:br/>
      </w:r>
      <w:r w:rsidRPr="00BE1436">
        <w:t>и защиты данных, базирующихся на серийно производимом аппаратном обеспечении</w:t>
      </w:r>
      <w:r>
        <w:t>.</w:t>
      </w:r>
    </w:p>
    <w:p w14:paraId="568204B9" w14:textId="2C0CEE2B" w:rsidR="00EB44CE" w:rsidRDefault="00EB44CE" w:rsidP="001F60F3">
      <w:r w:rsidRPr="00BE1436">
        <w:t>Состав, схема подключения и конфигурации технических средств определены (уточнены) в</w:t>
      </w:r>
      <w:r w:rsidR="00000695" w:rsidRPr="00000695">
        <w:t xml:space="preserve"> </w:t>
      </w:r>
      <w:r w:rsidR="00897434">
        <w:t xml:space="preserve">техническом проекте </w:t>
      </w:r>
    </w:p>
    <w:p w14:paraId="54FC1E46" w14:textId="145A109A" w:rsidR="00EB44CE" w:rsidRPr="000F02C4" w:rsidRDefault="00EB44CE" w:rsidP="001F60F3">
      <w:r w:rsidRPr="00BE1436">
        <w:t>Основные планируемые характеристики технических средств, на которых должна функц</w:t>
      </w:r>
      <w:r w:rsidR="00AF1733">
        <w:t>ионировать Система приведены в Т</w:t>
      </w:r>
      <w:r w:rsidRPr="00BE1436">
        <w:t xml:space="preserve">аблице </w:t>
      </w:r>
      <w:r w:rsidR="00AF1733">
        <w:t>2.</w:t>
      </w:r>
    </w:p>
    <w:p w14:paraId="672240F0" w14:textId="26F65417" w:rsidR="00EB44CE" w:rsidRPr="001B32FA" w:rsidRDefault="00EB44CE" w:rsidP="001B32FA">
      <w:pPr>
        <w:pStyle w:val="afb"/>
        <w:jc w:val="right"/>
        <w:rPr>
          <w:color w:val="auto"/>
          <w:sz w:val="22"/>
        </w:rPr>
      </w:pPr>
      <w:r w:rsidRPr="001B32FA">
        <w:rPr>
          <w:color w:val="auto"/>
          <w:sz w:val="22"/>
        </w:rPr>
        <w:t xml:space="preserve">Таблица </w:t>
      </w:r>
      <w:r w:rsidR="00F94CFD" w:rsidRPr="001B32FA">
        <w:rPr>
          <w:color w:val="auto"/>
          <w:sz w:val="22"/>
        </w:rPr>
        <w:t xml:space="preserve">2. </w:t>
      </w:r>
      <w:r w:rsidRPr="001B32FA">
        <w:rPr>
          <w:color w:val="auto"/>
          <w:sz w:val="22"/>
        </w:rPr>
        <w:t>Планируемые технические характеристики технических средств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20"/>
        <w:gridCol w:w="3696"/>
        <w:gridCol w:w="2025"/>
      </w:tblGrid>
      <w:tr w:rsidR="00EB44CE" w:rsidRPr="00BE1436" w14:paraId="0286284E" w14:textId="77777777" w:rsidTr="005A6F8B">
        <w:tc>
          <w:tcPr>
            <w:tcW w:w="1188" w:type="dxa"/>
            <w:shd w:val="clear" w:color="auto" w:fill="auto"/>
          </w:tcPr>
          <w:p w14:paraId="28222B67" w14:textId="157410C2" w:rsidR="00EB44CE" w:rsidRPr="00A80A63" w:rsidRDefault="00EB44CE">
            <w:pPr>
              <w:ind w:firstLine="0"/>
              <w:rPr>
                <w:b/>
                <w:bCs/>
              </w:rPr>
            </w:pPr>
            <w:r w:rsidRPr="00A80A63">
              <w:rPr>
                <w:b/>
                <w:bCs/>
              </w:rPr>
              <w:t>№</w:t>
            </w:r>
            <w:r w:rsidR="00F94CFD" w:rsidRPr="00A80A63">
              <w:rPr>
                <w:b/>
                <w:bCs/>
              </w:rPr>
              <w:t xml:space="preserve"> п/п</w:t>
            </w:r>
          </w:p>
        </w:tc>
        <w:tc>
          <w:tcPr>
            <w:tcW w:w="2720" w:type="dxa"/>
            <w:shd w:val="clear" w:color="auto" w:fill="auto"/>
          </w:tcPr>
          <w:p w14:paraId="41E7DDB1" w14:textId="77777777" w:rsidR="00EB44CE" w:rsidRPr="00A80A63" w:rsidRDefault="00EB44CE">
            <w:pPr>
              <w:rPr>
                <w:b/>
                <w:bCs/>
              </w:rPr>
            </w:pPr>
            <w:r w:rsidRPr="00A80A63">
              <w:rPr>
                <w:b/>
                <w:bCs/>
              </w:rPr>
              <w:t>Роль сервера</w:t>
            </w:r>
          </w:p>
        </w:tc>
        <w:tc>
          <w:tcPr>
            <w:tcW w:w="3696" w:type="dxa"/>
            <w:shd w:val="clear" w:color="auto" w:fill="auto"/>
          </w:tcPr>
          <w:p w14:paraId="7730AFE1" w14:textId="77777777" w:rsidR="00EB44CE" w:rsidRPr="00A80A63" w:rsidRDefault="00EB44CE">
            <w:pPr>
              <w:rPr>
                <w:b/>
                <w:bCs/>
              </w:rPr>
            </w:pPr>
            <w:r w:rsidRPr="00A80A63">
              <w:rPr>
                <w:b/>
                <w:bCs/>
              </w:rPr>
              <w:t>Требования</w:t>
            </w:r>
          </w:p>
        </w:tc>
        <w:tc>
          <w:tcPr>
            <w:tcW w:w="2025" w:type="dxa"/>
            <w:shd w:val="clear" w:color="auto" w:fill="auto"/>
          </w:tcPr>
          <w:p w14:paraId="21D8501D" w14:textId="77777777" w:rsidR="00EB44CE" w:rsidRPr="00A80A63" w:rsidRDefault="00EB44CE" w:rsidP="00A80A63">
            <w:pPr>
              <w:ind w:firstLine="264"/>
              <w:rPr>
                <w:b/>
                <w:bCs/>
                <w:lang w:val="en-US"/>
              </w:rPr>
            </w:pPr>
            <w:r w:rsidRPr="00A80A63">
              <w:rPr>
                <w:b/>
                <w:bCs/>
              </w:rPr>
              <w:t>Количество</w:t>
            </w:r>
          </w:p>
        </w:tc>
      </w:tr>
      <w:tr w:rsidR="00EB44CE" w:rsidRPr="00BE1436" w14:paraId="7C59ECFC" w14:textId="77777777" w:rsidTr="005A6F8B">
        <w:tc>
          <w:tcPr>
            <w:tcW w:w="1188" w:type="dxa"/>
            <w:shd w:val="clear" w:color="auto" w:fill="auto"/>
          </w:tcPr>
          <w:p w14:paraId="6FC4DB8D" w14:textId="77777777" w:rsidR="00EB44CE" w:rsidRPr="00620496" w:rsidRDefault="00EB44CE" w:rsidP="001F60F3">
            <w:pPr>
              <w:rPr>
                <w:lang w:val="en-US"/>
              </w:rPr>
            </w:pPr>
            <w:r w:rsidRPr="00620496">
              <w:rPr>
                <w:lang w:val="en-US"/>
              </w:rPr>
              <w:t>1</w:t>
            </w:r>
          </w:p>
        </w:tc>
        <w:tc>
          <w:tcPr>
            <w:tcW w:w="2720" w:type="dxa"/>
            <w:shd w:val="clear" w:color="auto" w:fill="auto"/>
          </w:tcPr>
          <w:p w14:paraId="6E27984C" w14:textId="77777777" w:rsidR="00EB44CE" w:rsidRPr="00620496" w:rsidRDefault="00EB44CE" w:rsidP="00A80A63">
            <w:pPr>
              <w:ind w:firstLine="0"/>
              <w:rPr>
                <w:lang w:val="en-US"/>
              </w:rPr>
            </w:pPr>
            <w:r w:rsidRPr="00620496">
              <w:rPr>
                <w:lang w:val="en-US"/>
              </w:rPr>
              <w:t>Web</w:t>
            </w:r>
          </w:p>
        </w:tc>
        <w:tc>
          <w:tcPr>
            <w:tcW w:w="3696" w:type="dxa"/>
            <w:shd w:val="clear" w:color="auto" w:fill="auto"/>
          </w:tcPr>
          <w:p w14:paraId="000A97EB" w14:textId="1ABADA0A" w:rsidR="00EB44CE" w:rsidRPr="00620496" w:rsidRDefault="00EB44CE" w:rsidP="005B4F33">
            <w:pPr>
              <w:spacing w:line="240" w:lineRule="auto"/>
              <w:rPr>
                <w:lang w:val="en-US"/>
              </w:rPr>
            </w:pPr>
            <w:r w:rsidRPr="00620496">
              <w:rPr>
                <w:lang w:val="en-US"/>
              </w:rPr>
              <w:t xml:space="preserve">CPU – </w:t>
            </w:r>
            <w:r w:rsidR="00AD59C0" w:rsidRPr="00180A30">
              <w:rPr>
                <w:lang w:val="en-US"/>
              </w:rPr>
              <w:t>6</w:t>
            </w:r>
            <w:r w:rsidRPr="00620496">
              <w:rPr>
                <w:lang w:val="en-US"/>
              </w:rPr>
              <w:t xml:space="preserve"> core</w:t>
            </w:r>
          </w:p>
          <w:p w14:paraId="3172D309" w14:textId="77777777" w:rsidR="00EB44CE" w:rsidRPr="00620496" w:rsidRDefault="00EB44CE" w:rsidP="005B4F33">
            <w:pPr>
              <w:spacing w:line="240" w:lineRule="auto"/>
              <w:rPr>
                <w:lang w:val="en-US"/>
              </w:rPr>
            </w:pPr>
            <w:r w:rsidRPr="00620496">
              <w:rPr>
                <w:lang w:val="en-US"/>
              </w:rPr>
              <w:t>RAM 8 GB</w:t>
            </w:r>
          </w:p>
          <w:p w14:paraId="1D16D0BF" w14:textId="2237387F" w:rsidR="00EB44CE" w:rsidRPr="00620496" w:rsidRDefault="00EB44CE" w:rsidP="005B4F33">
            <w:pPr>
              <w:spacing w:line="240" w:lineRule="auto"/>
              <w:rPr>
                <w:lang w:val="en-US"/>
              </w:rPr>
            </w:pPr>
            <w:r w:rsidRPr="00620496">
              <w:rPr>
                <w:lang w:val="en-US"/>
              </w:rPr>
              <w:t xml:space="preserve">SSD – </w:t>
            </w:r>
            <w:r w:rsidR="00390930" w:rsidRPr="00EE4835">
              <w:rPr>
                <w:lang w:val="en-US"/>
              </w:rPr>
              <w:t>512</w:t>
            </w:r>
            <w:r w:rsidR="00390930" w:rsidRPr="00620496">
              <w:rPr>
                <w:lang w:val="en-US"/>
              </w:rPr>
              <w:t xml:space="preserve"> </w:t>
            </w:r>
            <w:r w:rsidRPr="00620496">
              <w:rPr>
                <w:lang w:val="en-US"/>
              </w:rPr>
              <w:t>GB</w:t>
            </w:r>
          </w:p>
        </w:tc>
        <w:tc>
          <w:tcPr>
            <w:tcW w:w="2025" w:type="dxa"/>
            <w:shd w:val="clear" w:color="auto" w:fill="auto"/>
          </w:tcPr>
          <w:p w14:paraId="0F52F3A6" w14:textId="5A51DFBA" w:rsidR="00EB44CE" w:rsidRPr="00BE1436" w:rsidRDefault="00AD59C0" w:rsidP="001F60F3">
            <w:r>
              <w:t>2</w:t>
            </w:r>
          </w:p>
        </w:tc>
      </w:tr>
      <w:tr w:rsidR="00EB44CE" w:rsidRPr="00BE1436" w14:paraId="3C1A5609" w14:textId="77777777" w:rsidTr="005A6F8B">
        <w:tc>
          <w:tcPr>
            <w:tcW w:w="1188" w:type="dxa"/>
            <w:shd w:val="clear" w:color="auto" w:fill="auto"/>
          </w:tcPr>
          <w:p w14:paraId="20E57CE7" w14:textId="77777777" w:rsidR="00EB44CE" w:rsidRPr="00620496" w:rsidRDefault="00EB44CE" w:rsidP="001F60F3">
            <w:pPr>
              <w:rPr>
                <w:lang w:val="en-US"/>
              </w:rPr>
            </w:pPr>
            <w:r w:rsidRPr="00620496">
              <w:rPr>
                <w:lang w:val="en-US"/>
              </w:rPr>
              <w:t>2</w:t>
            </w:r>
          </w:p>
        </w:tc>
        <w:tc>
          <w:tcPr>
            <w:tcW w:w="2720" w:type="dxa"/>
            <w:shd w:val="clear" w:color="auto" w:fill="auto"/>
          </w:tcPr>
          <w:p w14:paraId="1EF57F6A" w14:textId="77777777" w:rsidR="00EB44CE" w:rsidRPr="00BE1436" w:rsidRDefault="00EB44CE" w:rsidP="00A80A63">
            <w:pPr>
              <w:ind w:firstLine="0"/>
            </w:pPr>
            <w:r w:rsidRPr="00620496">
              <w:rPr>
                <w:lang w:val="en-US"/>
              </w:rPr>
              <w:t>Application</w:t>
            </w:r>
          </w:p>
        </w:tc>
        <w:tc>
          <w:tcPr>
            <w:tcW w:w="3696" w:type="dxa"/>
            <w:shd w:val="clear" w:color="auto" w:fill="auto"/>
          </w:tcPr>
          <w:p w14:paraId="4B25C2A6" w14:textId="77777777" w:rsidR="00EB44CE" w:rsidRPr="00D7588E" w:rsidRDefault="00EB44CE" w:rsidP="005B4F33">
            <w:pPr>
              <w:spacing w:line="240" w:lineRule="auto"/>
              <w:rPr>
                <w:lang w:val="en-US"/>
              </w:rPr>
            </w:pPr>
            <w:r w:rsidRPr="00620496">
              <w:rPr>
                <w:lang w:val="en-US"/>
              </w:rPr>
              <w:t>CPU – 16 core</w:t>
            </w:r>
          </w:p>
          <w:p w14:paraId="02A93C8A" w14:textId="77777777" w:rsidR="00EB44CE" w:rsidRPr="00620496" w:rsidRDefault="00EB44CE" w:rsidP="005B4F33">
            <w:pPr>
              <w:spacing w:line="240" w:lineRule="auto"/>
              <w:rPr>
                <w:lang w:val="en-US"/>
              </w:rPr>
            </w:pPr>
            <w:r w:rsidRPr="00620496">
              <w:rPr>
                <w:lang w:val="en-US"/>
              </w:rPr>
              <w:t>RAM – 16 GB</w:t>
            </w:r>
          </w:p>
          <w:p w14:paraId="318432A1" w14:textId="0323CEC9" w:rsidR="00EB44CE" w:rsidRPr="00620496" w:rsidRDefault="00EB44CE" w:rsidP="005B4F33">
            <w:pPr>
              <w:spacing w:line="240" w:lineRule="auto"/>
              <w:rPr>
                <w:lang w:val="en-US"/>
              </w:rPr>
            </w:pPr>
            <w:r w:rsidRPr="00620496">
              <w:rPr>
                <w:lang w:val="en-US"/>
              </w:rPr>
              <w:t xml:space="preserve">SSD – </w:t>
            </w:r>
            <w:r w:rsidR="00390930" w:rsidRPr="00EE4835">
              <w:rPr>
                <w:lang w:val="en-US"/>
              </w:rPr>
              <w:t>512</w:t>
            </w:r>
            <w:r w:rsidR="00390930" w:rsidRPr="00620496">
              <w:rPr>
                <w:lang w:val="en-US"/>
              </w:rPr>
              <w:t xml:space="preserve"> </w:t>
            </w:r>
            <w:r w:rsidRPr="00620496">
              <w:rPr>
                <w:lang w:val="en-US"/>
              </w:rPr>
              <w:t>GB</w:t>
            </w:r>
          </w:p>
        </w:tc>
        <w:tc>
          <w:tcPr>
            <w:tcW w:w="2025" w:type="dxa"/>
            <w:shd w:val="clear" w:color="auto" w:fill="auto"/>
          </w:tcPr>
          <w:p w14:paraId="379722AF" w14:textId="1E950A74" w:rsidR="00EB44CE" w:rsidRPr="00AD59C0" w:rsidRDefault="00B94CDF" w:rsidP="001F60F3">
            <w:r>
              <w:t>9</w:t>
            </w:r>
          </w:p>
        </w:tc>
      </w:tr>
      <w:tr w:rsidR="00EB44CE" w:rsidRPr="00BE1436" w14:paraId="23C41D2B" w14:textId="77777777" w:rsidTr="005A6F8B">
        <w:tc>
          <w:tcPr>
            <w:tcW w:w="1188" w:type="dxa"/>
            <w:shd w:val="clear" w:color="auto" w:fill="auto"/>
          </w:tcPr>
          <w:p w14:paraId="59637587" w14:textId="77777777" w:rsidR="00EB44CE" w:rsidRPr="00620496" w:rsidRDefault="00EB44CE" w:rsidP="001F60F3">
            <w:pPr>
              <w:rPr>
                <w:lang w:val="en-US"/>
              </w:rPr>
            </w:pPr>
            <w:r w:rsidRPr="00620496">
              <w:rPr>
                <w:lang w:val="en-US"/>
              </w:rPr>
              <w:t>3</w:t>
            </w:r>
          </w:p>
        </w:tc>
        <w:tc>
          <w:tcPr>
            <w:tcW w:w="2720" w:type="dxa"/>
            <w:shd w:val="clear" w:color="auto" w:fill="auto"/>
          </w:tcPr>
          <w:p w14:paraId="57A0A936" w14:textId="77777777" w:rsidR="00EB44CE" w:rsidRPr="00620496" w:rsidRDefault="00EB44CE" w:rsidP="00A80A63">
            <w:pPr>
              <w:ind w:firstLine="0"/>
              <w:rPr>
                <w:lang w:val="en-US"/>
              </w:rPr>
            </w:pPr>
            <w:proofErr w:type="spellStart"/>
            <w:r w:rsidRPr="00BE1436">
              <w:t>File</w:t>
            </w:r>
            <w:proofErr w:type="spellEnd"/>
            <w:r w:rsidRPr="00BE1436">
              <w:t xml:space="preserve"> (хранение данных</w:t>
            </w:r>
            <w:r w:rsidRPr="00620496">
              <w:rPr>
                <w:lang w:val="en-US"/>
              </w:rPr>
              <w:t>)</w:t>
            </w:r>
          </w:p>
        </w:tc>
        <w:tc>
          <w:tcPr>
            <w:tcW w:w="3696" w:type="dxa"/>
            <w:shd w:val="clear" w:color="auto" w:fill="auto"/>
          </w:tcPr>
          <w:p w14:paraId="49886F68" w14:textId="77777777" w:rsidR="00EB44CE" w:rsidRPr="00620496" w:rsidRDefault="00EB44CE" w:rsidP="005B4F33">
            <w:pPr>
              <w:spacing w:line="240" w:lineRule="auto"/>
              <w:rPr>
                <w:lang w:val="en-US"/>
              </w:rPr>
            </w:pPr>
            <w:r w:rsidRPr="00620496">
              <w:rPr>
                <w:lang w:val="en-US"/>
              </w:rPr>
              <w:t>CPU – 4 core</w:t>
            </w:r>
          </w:p>
          <w:p w14:paraId="1226CD1D" w14:textId="77777777" w:rsidR="00EB44CE" w:rsidRPr="00620496" w:rsidRDefault="00EB44CE" w:rsidP="005B4F33">
            <w:pPr>
              <w:spacing w:line="240" w:lineRule="auto"/>
              <w:rPr>
                <w:lang w:val="en-US"/>
              </w:rPr>
            </w:pPr>
            <w:r w:rsidRPr="00620496">
              <w:rPr>
                <w:lang w:val="en-US"/>
              </w:rPr>
              <w:t>RAM – 4 GB</w:t>
            </w:r>
          </w:p>
          <w:p w14:paraId="75978D53" w14:textId="7AF43EC4" w:rsidR="00EB44CE" w:rsidRPr="00620496" w:rsidRDefault="00EB44CE" w:rsidP="005B4F33">
            <w:pPr>
              <w:spacing w:line="240" w:lineRule="auto"/>
              <w:rPr>
                <w:lang w:val="en-US"/>
              </w:rPr>
            </w:pPr>
            <w:r w:rsidRPr="00620496">
              <w:rPr>
                <w:lang w:val="en-US"/>
              </w:rPr>
              <w:t xml:space="preserve">SSD </w:t>
            </w:r>
            <w:r w:rsidR="006E7340" w:rsidRPr="00E37D21">
              <w:rPr>
                <w:lang w:val="en-US"/>
              </w:rPr>
              <w:t>21</w:t>
            </w:r>
            <w:r w:rsidRPr="00620496">
              <w:rPr>
                <w:lang w:val="en-US"/>
              </w:rPr>
              <w:t xml:space="preserve"> </w:t>
            </w:r>
            <w:r w:rsidR="006E7340">
              <w:rPr>
                <w:lang w:val="en-US"/>
              </w:rPr>
              <w:t>T</w:t>
            </w:r>
            <w:r w:rsidR="006E7340" w:rsidRPr="00620496">
              <w:rPr>
                <w:lang w:val="en-US"/>
              </w:rPr>
              <w:t>B</w:t>
            </w:r>
          </w:p>
        </w:tc>
        <w:tc>
          <w:tcPr>
            <w:tcW w:w="2025" w:type="dxa"/>
            <w:shd w:val="clear" w:color="auto" w:fill="auto"/>
          </w:tcPr>
          <w:p w14:paraId="5215A768" w14:textId="77777777" w:rsidR="00EB44CE" w:rsidRPr="00620496" w:rsidRDefault="00EB44CE" w:rsidP="001F60F3">
            <w:pPr>
              <w:rPr>
                <w:lang w:val="en-US"/>
              </w:rPr>
            </w:pPr>
            <w:r w:rsidRPr="00620496">
              <w:rPr>
                <w:lang w:val="en-US"/>
              </w:rPr>
              <w:t>2</w:t>
            </w:r>
          </w:p>
        </w:tc>
      </w:tr>
      <w:tr w:rsidR="00690688" w:rsidRPr="00690688" w14:paraId="01EBC1F0" w14:textId="77777777" w:rsidTr="005A6F8B">
        <w:tc>
          <w:tcPr>
            <w:tcW w:w="1188" w:type="dxa"/>
            <w:shd w:val="clear" w:color="auto" w:fill="auto"/>
          </w:tcPr>
          <w:p w14:paraId="6BDCAF66" w14:textId="2D87A70F" w:rsidR="00690688" w:rsidRPr="000F02C4" w:rsidRDefault="000F02C4" w:rsidP="001F60F3">
            <w:r>
              <w:t>4</w:t>
            </w:r>
          </w:p>
        </w:tc>
        <w:tc>
          <w:tcPr>
            <w:tcW w:w="2720" w:type="dxa"/>
            <w:shd w:val="clear" w:color="auto" w:fill="auto"/>
          </w:tcPr>
          <w:p w14:paraId="0C41D01F" w14:textId="59D0C78F" w:rsidR="00690688" w:rsidRPr="00BE1436" w:rsidRDefault="00690688" w:rsidP="001F60F3">
            <w:r>
              <w:t>СУБД</w:t>
            </w:r>
          </w:p>
        </w:tc>
        <w:tc>
          <w:tcPr>
            <w:tcW w:w="3696" w:type="dxa"/>
            <w:shd w:val="clear" w:color="auto" w:fill="auto"/>
          </w:tcPr>
          <w:p w14:paraId="4F2884DB" w14:textId="77777777" w:rsidR="00690688" w:rsidRPr="00620496" w:rsidRDefault="00690688" w:rsidP="005B4F33">
            <w:pPr>
              <w:spacing w:line="240" w:lineRule="auto"/>
              <w:rPr>
                <w:lang w:val="en-US"/>
              </w:rPr>
            </w:pPr>
            <w:r w:rsidRPr="00620496">
              <w:rPr>
                <w:lang w:val="en-US"/>
              </w:rPr>
              <w:t>CPU – 16 core</w:t>
            </w:r>
          </w:p>
          <w:p w14:paraId="607D9A13" w14:textId="6AC27C31" w:rsidR="00690688" w:rsidRPr="00620496" w:rsidRDefault="00690688" w:rsidP="005B4F33">
            <w:pPr>
              <w:spacing w:line="240" w:lineRule="auto"/>
              <w:rPr>
                <w:lang w:val="en-US"/>
              </w:rPr>
            </w:pPr>
            <w:r w:rsidRPr="00620496">
              <w:rPr>
                <w:lang w:val="en-US"/>
              </w:rPr>
              <w:t xml:space="preserve">RAM – </w:t>
            </w:r>
            <w:r w:rsidR="00665FA9" w:rsidRPr="00174C6C">
              <w:rPr>
                <w:lang w:val="en-US"/>
              </w:rPr>
              <w:t>32</w:t>
            </w:r>
            <w:r w:rsidR="00665FA9" w:rsidRPr="00620496">
              <w:rPr>
                <w:lang w:val="en-US"/>
              </w:rPr>
              <w:t xml:space="preserve"> </w:t>
            </w:r>
            <w:r w:rsidRPr="00620496">
              <w:rPr>
                <w:lang w:val="en-US"/>
              </w:rPr>
              <w:t>GB</w:t>
            </w:r>
          </w:p>
          <w:p w14:paraId="53D9F6AC" w14:textId="3161A0CA" w:rsidR="00690688" w:rsidRPr="00620496" w:rsidRDefault="00690688" w:rsidP="005B4F33">
            <w:pPr>
              <w:spacing w:line="240" w:lineRule="auto"/>
              <w:rPr>
                <w:lang w:val="en-US"/>
              </w:rPr>
            </w:pPr>
            <w:r w:rsidRPr="00620496">
              <w:rPr>
                <w:lang w:val="en-US"/>
              </w:rPr>
              <w:t xml:space="preserve">SSD – </w:t>
            </w:r>
            <w:r w:rsidR="00390930" w:rsidRPr="00EE4835">
              <w:rPr>
                <w:lang w:val="en-US"/>
              </w:rPr>
              <w:t>512</w:t>
            </w:r>
            <w:r w:rsidR="00390930" w:rsidRPr="00620496">
              <w:rPr>
                <w:lang w:val="en-US"/>
              </w:rPr>
              <w:t xml:space="preserve"> </w:t>
            </w:r>
            <w:r w:rsidRPr="00620496">
              <w:rPr>
                <w:lang w:val="en-US"/>
              </w:rPr>
              <w:t>GB</w:t>
            </w:r>
          </w:p>
        </w:tc>
        <w:tc>
          <w:tcPr>
            <w:tcW w:w="2025" w:type="dxa"/>
            <w:shd w:val="clear" w:color="auto" w:fill="auto"/>
          </w:tcPr>
          <w:p w14:paraId="6BD91446" w14:textId="2CB7A3B9" w:rsidR="00690688" w:rsidRPr="00690688" w:rsidRDefault="00690688" w:rsidP="001F60F3">
            <w:r>
              <w:t>8</w:t>
            </w:r>
          </w:p>
        </w:tc>
      </w:tr>
    </w:tbl>
    <w:p w14:paraId="203CE39E" w14:textId="56591CF3" w:rsidR="00E504F0" w:rsidRPr="00174C6C" w:rsidRDefault="009012CB" w:rsidP="001F60F3">
      <w:pPr>
        <w:pStyle w:val="af"/>
        <w:rPr>
          <w:lang w:val="ru-RU"/>
        </w:rPr>
      </w:pPr>
      <w:r>
        <w:rPr>
          <w:lang w:val="ru-RU"/>
        </w:rPr>
        <w:t xml:space="preserve">Детальные требования к техническому обеспечению </w:t>
      </w:r>
      <w:r w:rsidR="00E504F0">
        <w:t xml:space="preserve">определены в </w:t>
      </w:r>
      <w:r w:rsidR="00897434">
        <w:rPr>
          <w:lang w:val="ru-RU"/>
        </w:rPr>
        <w:t>техническом проекте</w:t>
      </w:r>
      <w:r w:rsidR="003E1E02">
        <w:rPr>
          <w:lang w:val="ru-RU"/>
        </w:rPr>
        <w:t>.</w:t>
      </w:r>
    </w:p>
    <w:p w14:paraId="0D0FD765" w14:textId="546993A2" w:rsidR="00BE3A27" w:rsidRPr="00FC7408" w:rsidRDefault="00BE3A27" w:rsidP="00947F92">
      <w:pPr>
        <w:pStyle w:val="30"/>
      </w:pPr>
      <w:bookmarkStart w:id="94" w:name="_Toc49429867"/>
      <w:r w:rsidRPr="00FC7408">
        <w:lastRenderedPageBreak/>
        <w:t>Требования к метрологическому обеспечению</w:t>
      </w:r>
      <w:bookmarkEnd w:id="91"/>
      <w:bookmarkEnd w:id="92"/>
      <w:bookmarkEnd w:id="93"/>
      <w:bookmarkEnd w:id="94"/>
    </w:p>
    <w:p w14:paraId="33C6E39B" w14:textId="77777777" w:rsidR="00BE3A27" w:rsidRDefault="00BE3A27" w:rsidP="004C72C1">
      <w:pPr>
        <w:pStyle w:val="phnormal"/>
      </w:pPr>
      <w:r w:rsidRPr="00C508A6">
        <w:t>Требования к метрологическому обеспечению не предъявляются.</w:t>
      </w:r>
    </w:p>
    <w:p w14:paraId="0AE13EA4" w14:textId="77777777" w:rsidR="00B635D1" w:rsidRPr="00B635D1" w:rsidRDefault="00B635D1" w:rsidP="00947F92">
      <w:pPr>
        <w:pStyle w:val="30"/>
      </w:pPr>
      <w:bookmarkStart w:id="95" w:name="_Toc432498545"/>
      <w:bookmarkStart w:id="96" w:name="_Toc536195607"/>
      <w:bookmarkStart w:id="97" w:name="_Toc43968138"/>
      <w:bookmarkStart w:id="98" w:name="_Toc49429868"/>
      <w:r w:rsidRPr="00B635D1">
        <w:t>Требования к организационному обеспечению</w:t>
      </w:r>
      <w:bookmarkEnd w:id="95"/>
      <w:bookmarkEnd w:id="96"/>
      <w:bookmarkEnd w:id="97"/>
      <w:bookmarkEnd w:id="98"/>
    </w:p>
    <w:p w14:paraId="3B22989F" w14:textId="591B3D44" w:rsidR="0035212E" w:rsidRDefault="00A54776" w:rsidP="0035212E">
      <w:pPr>
        <w:pStyle w:val="4"/>
      </w:pPr>
      <w:bookmarkStart w:id="99" w:name="_Toc432498547"/>
      <w:r w:rsidRPr="00947F92">
        <w:t>Требования</w:t>
      </w:r>
      <w:r w:rsidRPr="00A54776">
        <w:t xml:space="preserve"> к организации функционирования </w:t>
      </w:r>
      <w:r w:rsidR="004C72C1">
        <w:t>Системы</w:t>
      </w:r>
      <w:r w:rsidRPr="00A54776">
        <w:t xml:space="preserve"> и порядку взаимодействия персонала </w:t>
      </w:r>
      <w:r w:rsidR="004C72C1">
        <w:t>Системы</w:t>
      </w:r>
      <w:r w:rsidRPr="00A54776">
        <w:t xml:space="preserve"> и персонала объекта автоматизации</w:t>
      </w:r>
      <w:bookmarkStart w:id="100" w:name="_Toc392861822"/>
      <w:bookmarkStart w:id="101" w:name="_Toc432498548"/>
      <w:bookmarkEnd w:id="99"/>
    </w:p>
    <w:p w14:paraId="46C8B62C" w14:textId="7169ABCD" w:rsidR="0035212E" w:rsidRDefault="0035212E" w:rsidP="001F60F3">
      <w:r w:rsidRPr="00AE7F73">
        <w:t xml:space="preserve">Пользователями </w:t>
      </w:r>
      <w:r>
        <w:t>Системы</w:t>
      </w:r>
      <w:r w:rsidRPr="00AE7F73">
        <w:t xml:space="preserve"> являются специалисты </w:t>
      </w:r>
      <w:r>
        <w:t>Ростехнадзора</w:t>
      </w:r>
      <w:r w:rsidRPr="00AE7F73">
        <w:t xml:space="preserve">, в рамках предоставленных прав доступа к информационным ресурсам. </w:t>
      </w:r>
    </w:p>
    <w:p w14:paraId="67251F41" w14:textId="3945D352" w:rsidR="00A20B67" w:rsidRDefault="00A20B67" w:rsidP="000F02C4">
      <w:pPr>
        <w:pStyle w:val="phnormal"/>
      </w:pPr>
      <w:r w:rsidRPr="00BE1436">
        <w:t>Должен быть определен порядок переключения режимов всех компонентов Системы.</w:t>
      </w:r>
    </w:p>
    <w:p w14:paraId="162CE492" w14:textId="77777777" w:rsidR="00A20B67" w:rsidRPr="00BE1436" w:rsidRDefault="00A20B67" w:rsidP="000F02C4">
      <w:pPr>
        <w:pStyle w:val="phnormal"/>
      </w:pPr>
      <w:r w:rsidRPr="00BE1436">
        <w:t>Должно быть обеспечено функционирование Системы в следующих режимах: штатный, сервисный, аварийный.</w:t>
      </w:r>
    </w:p>
    <w:p w14:paraId="5349745A" w14:textId="77777777" w:rsidR="00A20B67" w:rsidRPr="00BE1436" w:rsidRDefault="00A20B67" w:rsidP="000F02C4">
      <w:pPr>
        <w:pStyle w:val="phnormal"/>
      </w:pPr>
      <w:r w:rsidRPr="00BE1436">
        <w:t>Режимы работы всех компонентов должны вестись в соответствующих реестрах.</w:t>
      </w:r>
    </w:p>
    <w:p w14:paraId="44018D31" w14:textId="77777777" w:rsidR="00A20B67" w:rsidRPr="00BE1436" w:rsidRDefault="00A20B67" w:rsidP="000F02C4">
      <w:pPr>
        <w:pStyle w:val="phnormal"/>
      </w:pPr>
      <w:r w:rsidRPr="00BE1436">
        <w:t>Должна быть реализована возможность централизованного автоматизированного управления:</w:t>
      </w:r>
    </w:p>
    <w:p w14:paraId="0A926B3E" w14:textId="77777777" w:rsidR="00A20B67" w:rsidRPr="00BE1436" w:rsidRDefault="00A20B67" w:rsidP="00061989">
      <w:pPr>
        <w:pStyle w:val="a4"/>
        <w:numPr>
          <w:ilvl w:val="0"/>
          <w:numId w:val="31"/>
        </w:numPr>
      </w:pPr>
      <w:r w:rsidRPr="00BE1436">
        <w:t>Переключения режимов работы Системы;</w:t>
      </w:r>
    </w:p>
    <w:p w14:paraId="2E28E637" w14:textId="77777777" w:rsidR="00A20B67" w:rsidRPr="00BE1436" w:rsidRDefault="00A20B67" w:rsidP="00061989">
      <w:pPr>
        <w:pStyle w:val="a4"/>
        <w:numPr>
          <w:ilvl w:val="0"/>
          <w:numId w:val="31"/>
        </w:numPr>
      </w:pPr>
      <w:r w:rsidRPr="00BE1436">
        <w:t>Развертывания программных компонентов и их экземпляров;</w:t>
      </w:r>
    </w:p>
    <w:p w14:paraId="7214AAC3" w14:textId="77777777" w:rsidR="00A20B67" w:rsidRPr="00BE1436" w:rsidRDefault="00A20B67" w:rsidP="00061989">
      <w:pPr>
        <w:pStyle w:val="a4"/>
        <w:numPr>
          <w:ilvl w:val="0"/>
          <w:numId w:val="31"/>
        </w:numPr>
      </w:pPr>
      <w:r w:rsidRPr="00BE1436">
        <w:t>Обновления конфигураций компонентов и их экземпляров.</w:t>
      </w:r>
    </w:p>
    <w:p w14:paraId="1DE7F26E" w14:textId="77777777" w:rsidR="00A20B67" w:rsidRPr="00BE1436" w:rsidRDefault="00A20B67" w:rsidP="001F60F3">
      <w:r w:rsidRPr="00BE1436">
        <w:t>Система должна поддерживать следующие режимы функционирования:</w:t>
      </w:r>
    </w:p>
    <w:p w14:paraId="664C158A" w14:textId="5F208C7F" w:rsidR="00A20B67" w:rsidRPr="00BE1436" w:rsidRDefault="00A20B67" w:rsidP="00061989">
      <w:pPr>
        <w:pStyle w:val="phnormal"/>
        <w:numPr>
          <w:ilvl w:val="0"/>
          <w:numId w:val="17"/>
        </w:numPr>
        <w:ind w:left="284" w:hanging="426"/>
      </w:pPr>
      <w:r w:rsidRPr="00BE1436">
        <w:t>Штатный режим является основным режимом функционирования Системы. В штатном режиме функционирования обеспечивается круглосуточная работа Системы без потери функциональности и работоспособности ее программно-технических средств. В штатном режиме Система должна обеспечивать выполнение всех функций и доступность в режиме работы 24х7х365;</w:t>
      </w:r>
      <w:r w:rsidR="00FE2C0C" w:rsidRPr="00FE2C0C">
        <w:t xml:space="preserve"> </w:t>
      </w:r>
      <w:r w:rsidR="00FE2C0C">
        <w:t xml:space="preserve">(в течение 24 часов 7 дней в неделю 365 дней в году) с перерывами </w:t>
      </w:r>
      <w:r w:rsidR="006E7340">
        <w:br/>
      </w:r>
      <w:r w:rsidR="00FE2C0C">
        <w:t>в работе для проведения регламентного и технического обслуживания, обновления версий компонентов ПО, конфигураций аппаратно-программных комплексов подсистем (</w:t>
      </w:r>
      <w:proofErr w:type="spellStart"/>
      <w:r w:rsidR="00FE2C0C">
        <w:t>микросервисов</w:t>
      </w:r>
      <w:proofErr w:type="spellEnd"/>
      <w:r w:rsidR="00FE2C0C">
        <w:t xml:space="preserve">) Системы, изменения конфигурационных данных и настроек. </w:t>
      </w:r>
    </w:p>
    <w:p w14:paraId="0FE33616" w14:textId="0718E27D" w:rsidR="00A20B67" w:rsidRPr="00BE1436" w:rsidRDefault="00A20B67" w:rsidP="00061989">
      <w:pPr>
        <w:pStyle w:val="phnormal"/>
        <w:numPr>
          <w:ilvl w:val="0"/>
          <w:numId w:val="17"/>
        </w:numPr>
        <w:ind w:left="284" w:hanging="426"/>
      </w:pPr>
      <w:r w:rsidRPr="00BE1436">
        <w:t xml:space="preserve">Сервисный режим является режимом, при котором Система выполняет часть основных функций, но параллельно с этим проводятся работы по техническому обслуживанию, накладывающие ограничения на функциональность </w:t>
      </w:r>
      <w:proofErr w:type="spellStart"/>
      <w:r w:rsidRPr="00BE1436">
        <w:t>микросервисов</w:t>
      </w:r>
      <w:proofErr w:type="spellEnd"/>
      <w:r w:rsidRPr="00BE1436">
        <w:t xml:space="preserve"> Системы, </w:t>
      </w:r>
      <w:r w:rsidR="006E7340">
        <w:br/>
      </w:r>
      <w:r w:rsidRPr="00BE1436">
        <w:t xml:space="preserve">над которыми ведутся работы. В сервисном режиме должна обеспечиваться возможность круглосуточного функционирования </w:t>
      </w:r>
      <w:proofErr w:type="spellStart"/>
      <w:r w:rsidRPr="00BE1436">
        <w:t>микросервисов</w:t>
      </w:r>
      <w:proofErr w:type="spellEnd"/>
      <w:r w:rsidRPr="00BE1436">
        <w:t xml:space="preserve"> Системы, не находящихся </w:t>
      </w:r>
      <w:r w:rsidR="006E7340">
        <w:br/>
      </w:r>
      <w:r w:rsidRPr="00BE1436">
        <w:lastRenderedPageBreak/>
        <w:t xml:space="preserve">на обслуживании. Перечень функций Системы, недоступных в сервисном режиме, определяется функционалом </w:t>
      </w:r>
      <w:proofErr w:type="spellStart"/>
      <w:r w:rsidRPr="00BE1436">
        <w:t>микросервиса</w:t>
      </w:r>
      <w:proofErr w:type="spellEnd"/>
      <w:r w:rsidRPr="00BE1436">
        <w:t>, который находится на обслуживании</w:t>
      </w:r>
      <w:r w:rsidR="006E7340">
        <w:t>.</w:t>
      </w:r>
    </w:p>
    <w:p w14:paraId="04FD2D63" w14:textId="63B47525" w:rsidR="00A20B67" w:rsidRPr="00BE1436" w:rsidRDefault="00A20B67" w:rsidP="00061989">
      <w:pPr>
        <w:pStyle w:val="phnormal"/>
        <w:numPr>
          <w:ilvl w:val="0"/>
          <w:numId w:val="17"/>
        </w:numPr>
        <w:ind w:left="284" w:hanging="426"/>
      </w:pPr>
      <w:r w:rsidRPr="00BE1436">
        <w:t xml:space="preserve">Аварийный режим рассматривается как режим функционирования, при котором в Системе доступны только базовые функциональные возможности, необходимые для восстановления работоспособности. Перечень функций Системы, доступных в аварийном режиме, должен быть определен </w:t>
      </w:r>
      <w:r w:rsidR="0051343B">
        <w:t>в техническом проекте</w:t>
      </w:r>
      <w:r w:rsidRPr="00BE1436">
        <w:t>.</w:t>
      </w:r>
    </w:p>
    <w:p w14:paraId="23EBAFAC" w14:textId="66761A80" w:rsidR="00A54776" w:rsidRPr="00A54776" w:rsidRDefault="00A54776" w:rsidP="00947F92">
      <w:pPr>
        <w:pStyle w:val="4"/>
      </w:pPr>
      <w:r w:rsidRPr="00947F92">
        <w:t>Требования</w:t>
      </w:r>
      <w:r w:rsidRPr="00A54776">
        <w:t xml:space="preserve"> к защите от ошибочных действий пользователей </w:t>
      </w:r>
      <w:bookmarkEnd w:id="100"/>
      <w:bookmarkEnd w:id="101"/>
      <w:r w:rsidR="004C72C1">
        <w:t>Системы</w:t>
      </w:r>
    </w:p>
    <w:p w14:paraId="73029001" w14:textId="130127CC" w:rsidR="00EB44CE" w:rsidRDefault="00EB44CE" w:rsidP="001F60F3">
      <w:r w:rsidRPr="00BE1436">
        <w:t xml:space="preserve">К работе с Системой должны допускаться сотрудники, имеющие навыки работы </w:t>
      </w:r>
      <w:r w:rsidR="006E7340">
        <w:br/>
      </w:r>
      <w:r w:rsidRPr="00BE1436">
        <w:t xml:space="preserve">на персональном компьютере, ознакомленные с правилами эксплуатации и прошедшие </w:t>
      </w:r>
      <w:r w:rsidR="005A6F8B">
        <w:t>инструктаж по</w:t>
      </w:r>
      <w:r w:rsidRPr="00BE1436">
        <w:t xml:space="preserve"> работе с Системой. Архитектура и конфигурация Системы должны быть спроектированы и реализованы с целью минимизации количественного состава обслуживающего персонала. 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14:paraId="23BF1B59" w14:textId="12B0745A" w:rsidR="00A54776" w:rsidRPr="00A54776" w:rsidRDefault="00A54776" w:rsidP="000F02C4">
      <w:pPr>
        <w:pStyle w:val="phnormal"/>
      </w:pPr>
      <w:r w:rsidRPr="00A54776">
        <w:t xml:space="preserve">Должен осуществляться контроль заполнения пользователем обязательных полей </w:t>
      </w:r>
      <w:r w:rsidR="006E7340">
        <w:br/>
      </w:r>
      <w:r w:rsidRPr="00A54776">
        <w:t>и формата данных, вводимых пользователем.</w:t>
      </w:r>
    </w:p>
    <w:p w14:paraId="359B1C0F" w14:textId="61028873" w:rsidR="00EB44CE" w:rsidRPr="00C508A6" w:rsidRDefault="00A54776" w:rsidP="000F02C4">
      <w:pPr>
        <w:pStyle w:val="phnormal"/>
      </w:pPr>
      <w:r w:rsidRPr="00A54776">
        <w:t>При совершении пользователем ошибочных действий все сообщения, кроме сообщений операционной системы и сообщений системного программного обеспечения, должны быть на русском языке.</w:t>
      </w:r>
    </w:p>
    <w:p w14:paraId="701687B3" w14:textId="77777777" w:rsidR="00BE3A27" w:rsidRPr="00FC7408" w:rsidRDefault="00BE3A27" w:rsidP="00947F92">
      <w:pPr>
        <w:pStyle w:val="30"/>
      </w:pPr>
      <w:bookmarkStart w:id="102" w:name="_Toc481139613"/>
      <w:bookmarkStart w:id="103" w:name="_Toc11857026"/>
      <w:bookmarkStart w:id="104" w:name="_Toc42006464"/>
      <w:bookmarkStart w:id="105" w:name="_Toc43968139"/>
      <w:bookmarkStart w:id="106" w:name="_Toc49429869"/>
      <w:r w:rsidRPr="00947F92">
        <w:t>Требования</w:t>
      </w:r>
      <w:r w:rsidRPr="00FC7408">
        <w:t xml:space="preserve"> к методическому обеспечению</w:t>
      </w:r>
      <w:bookmarkEnd w:id="102"/>
      <w:bookmarkEnd w:id="103"/>
      <w:bookmarkEnd w:id="104"/>
      <w:bookmarkEnd w:id="105"/>
      <w:bookmarkEnd w:id="106"/>
    </w:p>
    <w:p w14:paraId="2B60C86D" w14:textId="52037BDD" w:rsidR="00BE3A27" w:rsidRPr="00C508A6" w:rsidRDefault="002A69A8" w:rsidP="00896B22">
      <w:pPr>
        <w:pStyle w:val="a8"/>
        <w:spacing w:after="0" w:line="360" w:lineRule="auto"/>
        <w:ind w:firstLine="567"/>
        <w:rPr>
          <w:color w:val="000000"/>
          <w:szCs w:val="24"/>
        </w:rPr>
      </w:pPr>
      <w:r>
        <w:rPr>
          <w:color w:val="000000"/>
          <w:szCs w:val="24"/>
        </w:rPr>
        <w:t>Д</w:t>
      </w:r>
      <w:r w:rsidR="00BE3A27" w:rsidRPr="00C508A6">
        <w:rPr>
          <w:color w:val="000000"/>
          <w:szCs w:val="24"/>
        </w:rPr>
        <w:t>олж</w:t>
      </w:r>
      <w:r>
        <w:rPr>
          <w:color w:val="000000"/>
          <w:szCs w:val="24"/>
        </w:rPr>
        <w:t>ны быть</w:t>
      </w:r>
      <w:r w:rsidR="00BE3A27" w:rsidRPr="00C508A6">
        <w:rPr>
          <w:color w:val="000000"/>
          <w:szCs w:val="24"/>
        </w:rPr>
        <w:t xml:space="preserve"> </w:t>
      </w:r>
      <w:r w:rsidRPr="00C508A6">
        <w:rPr>
          <w:color w:val="000000"/>
          <w:szCs w:val="24"/>
        </w:rPr>
        <w:t>разработа</w:t>
      </w:r>
      <w:r>
        <w:rPr>
          <w:color w:val="000000"/>
          <w:szCs w:val="24"/>
        </w:rPr>
        <w:t>ны</w:t>
      </w:r>
      <w:r w:rsidRPr="00C508A6">
        <w:rPr>
          <w:color w:val="000000"/>
          <w:szCs w:val="24"/>
        </w:rPr>
        <w:t xml:space="preserve"> </w:t>
      </w:r>
      <w:r w:rsidR="00BE3A27" w:rsidRPr="00C508A6">
        <w:rPr>
          <w:color w:val="000000"/>
          <w:szCs w:val="24"/>
        </w:rPr>
        <w:t xml:space="preserve">регламенты информационного взаимодействия, необходимые для функционирования </w:t>
      </w:r>
      <w:r w:rsidR="004C72C1">
        <w:rPr>
          <w:color w:val="000000"/>
          <w:szCs w:val="24"/>
        </w:rPr>
        <w:t>Системы</w:t>
      </w:r>
      <w:r w:rsidR="00BE3A27" w:rsidRPr="00C508A6">
        <w:rPr>
          <w:color w:val="000000"/>
          <w:szCs w:val="24"/>
        </w:rPr>
        <w:t>.</w:t>
      </w:r>
    </w:p>
    <w:p w14:paraId="3AF5D4BD" w14:textId="77777777" w:rsidR="00BE3A27" w:rsidRPr="00C508A6" w:rsidRDefault="00BE3A27" w:rsidP="00896B22">
      <w:pPr>
        <w:pStyle w:val="a8"/>
        <w:spacing w:after="0" w:line="360" w:lineRule="auto"/>
        <w:ind w:firstLine="567"/>
        <w:rPr>
          <w:color w:val="000000"/>
          <w:szCs w:val="24"/>
        </w:rPr>
      </w:pPr>
      <w:r w:rsidRPr="00C508A6">
        <w:rPr>
          <w:color w:val="000000"/>
          <w:szCs w:val="24"/>
        </w:rPr>
        <w:t>Методическое обеспечение как минимум должно включать:</w:t>
      </w:r>
    </w:p>
    <w:p w14:paraId="03EF3A05" w14:textId="7C4FB1D2" w:rsidR="00BE3A27" w:rsidRPr="00C508A6" w:rsidRDefault="00BE3A27" w:rsidP="004C72C1">
      <w:pPr>
        <w:pStyle w:val="phlistitemized1"/>
      </w:pPr>
      <w:r w:rsidRPr="00C508A6">
        <w:t xml:space="preserve">положение о </w:t>
      </w:r>
      <w:r w:rsidR="004C72C1">
        <w:t>Системе</w:t>
      </w:r>
      <w:r w:rsidRPr="00C508A6">
        <w:t>.</w:t>
      </w:r>
    </w:p>
    <w:p w14:paraId="639F6105" w14:textId="166C49E9" w:rsidR="00EB44CE" w:rsidRDefault="00BE3A27" w:rsidP="00AD59C0">
      <w:pPr>
        <w:pStyle w:val="a8"/>
        <w:spacing w:line="360" w:lineRule="auto"/>
        <w:ind w:firstLine="567"/>
        <w:rPr>
          <w:color w:val="000000"/>
          <w:szCs w:val="24"/>
        </w:rPr>
      </w:pPr>
      <w:r w:rsidRPr="00C508A6">
        <w:rPr>
          <w:color w:val="000000"/>
          <w:szCs w:val="24"/>
        </w:rPr>
        <w:t xml:space="preserve">К работе с </w:t>
      </w:r>
      <w:r w:rsidR="004C72C1">
        <w:rPr>
          <w:color w:val="000000"/>
          <w:szCs w:val="24"/>
        </w:rPr>
        <w:t>Системой</w:t>
      </w:r>
      <w:r w:rsidR="004C72C1" w:rsidRPr="00C508A6">
        <w:rPr>
          <w:color w:val="000000"/>
          <w:szCs w:val="24"/>
        </w:rPr>
        <w:t xml:space="preserve"> </w:t>
      </w:r>
      <w:r w:rsidRPr="00C508A6">
        <w:rPr>
          <w:color w:val="000000"/>
          <w:szCs w:val="24"/>
        </w:rPr>
        <w:t xml:space="preserve">должны допускаться сотрудники, имеющие навыки работы </w:t>
      </w:r>
      <w:r w:rsidR="006E7340">
        <w:rPr>
          <w:color w:val="000000"/>
          <w:szCs w:val="24"/>
        </w:rPr>
        <w:br/>
      </w:r>
      <w:r w:rsidRPr="00C508A6">
        <w:rPr>
          <w:color w:val="000000"/>
          <w:szCs w:val="24"/>
        </w:rPr>
        <w:t>на персональном компьютере, ознакомленные с правилами эксплуатации и прошедшие инструктаж</w:t>
      </w:r>
      <w:r w:rsidR="0042206F">
        <w:rPr>
          <w:color w:val="000000"/>
          <w:szCs w:val="24"/>
        </w:rPr>
        <w:t xml:space="preserve"> по</w:t>
      </w:r>
      <w:r w:rsidRPr="00C508A6">
        <w:rPr>
          <w:color w:val="000000"/>
          <w:szCs w:val="24"/>
        </w:rPr>
        <w:t xml:space="preserve"> работе с </w:t>
      </w:r>
      <w:r w:rsidR="004C72C1">
        <w:rPr>
          <w:color w:val="000000"/>
          <w:szCs w:val="24"/>
        </w:rPr>
        <w:t>С</w:t>
      </w:r>
      <w:r w:rsidR="004C72C1" w:rsidRPr="00C508A6">
        <w:rPr>
          <w:color w:val="000000"/>
          <w:szCs w:val="24"/>
        </w:rPr>
        <w:t>истемой</w:t>
      </w:r>
      <w:r w:rsidRPr="00C508A6">
        <w:rPr>
          <w:color w:val="000000"/>
          <w:szCs w:val="24"/>
        </w:rPr>
        <w:t>.</w:t>
      </w:r>
    </w:p>
    <w:p w14:paraId="36B6712F" w14:textId="28E6F7E2" w:rsidR="00896B22" w:rsidRDefault="00896B22" w:rsidP="004C72C1">
      <w:pPr>
        <w:pStyle w:val="11"/>
      </w:pPr>
      <w:bookmarkStart w:id="107" w:name="_Toc43968140"/>
      <w:bookmarkStart w:id="108" w:name="_Toc49429870"/>
      <w:r w:rsidRPr="00947F92">
        <w:lastRenderedPageBreak/>
        <w:t>Состав</w:t>
      </w:r>
      <w:r w:rsidRPr="00896B22">
        <w:t xml:space="preserve"> и содержание работ по созданию </w:t>
      </w:r>
      <w:bookmarkEnd w:id="107"/>
      <w:r w:rsidR="00947F92">
        <w:t>Системы</w:t>
      </w:r>
      <w:bookmarkEnd w:id="108"/>
    </w:p>
    <w:p w14:paraId="7834F641" w14:textId="0B99E86A" w:rsidR="00AD59C0" w:rsidRDefault="00AD59C0" w:rsidP="001F60F3">
      <w:r w:rsidRPr="00BE1436">
        <w:t>Состав работ п</w:t>
      </w:r>
      <w:r w:rsidR="008C2100">
        <w:t>о созданию Системы приведены в Т</w:t>
      </w:r>
      <w:r w:rsidRPr="00BE1436">
        <w:t xml:space="preserve">аблице </w:t>
      </w:r>
      <w:r w:rsidR="00996568">
        <w:t>5.1</w:t>
      </w:r>
      <w:r w:rsidR="00AF1733">
        <w:t>.</w:t>
      </w:r>
    </w:p>
    <w:p w14:paraId="5C0D761D" w14:textId="234B6AB3" w:rsidR="00CD4A96" w:rsidRDefault="00CD4A96" w:rsidP="00CD4A96">
      <w:pPr>
        <w:rPr>
          <w:szCs w:val="24"/>
          <w:lang w:eastAsia="x-none"/>
        </w:rPr>
      </w:pPr>
      <w:r w:rsidRPr="003720FC">
        <w:rPr>
          <w:szCs w:val="24"/>
          <w:lang w:eastAsia="x-none"/>
        </w:rPr>
        <w:t xml:space="preserve">Работы выполняются в </w:t>
      </w:r>
      <w:r w:rsidR="008336F7">
        <w:rPr>
          <w:szCs w:val="24"/>
          <w:lang w:eastAsia="x-none"/>
        </w:rPr>
        <w:t xml:space="preserve">1 этап </w:t>
      </w:r>
      <w:r w:rsidR="00311AE2">
        <w:rPr>
          <w:szCs w:val="24"/>
          <w:lang w:eastAsia="x-none"/>
        </w:rPr>
        <w:t xml:space="preserve">и завершаются </w:t>
      </w:r>
      <w:r w:rsidR="0062752D">
        <w:rPr>
          <w:szCs w:val="24"/>
          <w:lang w:eastAsia="x-none"/>
        </w:rPr>
        <w:t xml:space="preserve">не позднее </w:t>
      </w:r>
      <w:r w:rsidR="00311AE2">
        <w:rPr>
          <w:szCs w:val="24"/>
          <w:lang w:eastAsia="x-none"/>
        </w:rPr>
        <w:t>20 декабря 2021 года</w:t>
      </w:r>
      <w:r w:rsidRPr="003720FC">
        <w:rPr>
          <w:szCs w:val="24"/>
          <w:lang w:eastAsia="x-none"/>
        </w:rPr>
        <w:t xml:space="preserve"> в соответствии с таблицей, приведенной ниже.</w:t>
      </w:r>
      <w:r w:rsidR="008336F7">
        <w:rPr>
          <w:szCs w:val="24"/>
          <w:lang w:eastAsia="x-none"/>
        </w:rPr>
        <w:t xml:space="preserve"> В течение 5 календарных дней с даты заключения государственного контракта Исполнитель должен согласовать с Заказчиком Календарный план-график исполнения работ.</w:t>
      </w:r>
      <w:r w:rsidRPr="003720FC">
        <w:rPr>
          <w:szCs w:val="24"/>
          <w:lang w:eastAsia="x-none"/>
        </w:rPr>
        <w:t xml:space="preserve"> Документы, требующие согл</w:t>
      </w:r>
      <w:r>
        <w:rPr>
          <w:szCs w:val="24"/>
          <w:lang w:eastAsia="x-none"/>
        </w:rPr>
        <w:t xml:space="preserve">асования в рамках </w:t>
      </w:r>
      <w:r w:rsidR="008336F7">
        <w:rPr>
          <w:szCs w:val="24"/>
          <w:lang w:eastAsia="x-none"/>
        </w:rPr>
        <w:t>пунктов Календарного плана-графика должны</w:t>
      </w:r>
      <w:r w:rsidRPr="003720FC">
        <w:rPr>
          <w:szCs w:val="24"/>
          <w:lang w:eastAsia="x-none"/>
        </w:rPr>
        <w:t xml:space="preserve"> </w:t>
      </w:r>
      <w:r>
        <w:rPr>
          <w:szCs w:val="24"/>
          <w:lang w:eastAsia="x-none"/>
        </w:rPr>
        <w:t>направляться</w:t>
      </w:r>
      <w:r w:rsidRPr="003720FC">
        <w:rPr>
          <w:szCs w:val="24"/>
          <w:lang w:eastAsia="x-none"/>
        </w:rPr>
        <w:t xml:space="preserve"> для согласования Заказчику за 10 календарных дней до срока выполнения. Заказчик должен обеспечить рассмотрение указанных документов в течение 10 календарных дней с момента получения документов.</w:t>
      </w:r>
      <w:r w:rsidR="00B657B2">
        <w:rPr>
          <w:szCs w:val="24"/>
          <w:lang w:eastAsia="x-none"/>
        </w:rPr>
        <w:t xml:space="preserve"> Работы должны быть выполнены на основании и с использованием результатом работ, полученных в результате реализации </w:t>
      </w:r>
      <w:r w:rsidR="00B657B2" w:rsidRPr="001F7D71">
        <w:t>Государственн</w:t>
      </w:r>
      <w:r w:rsidR="00B657B2">
        <w:t>ого</w:t>
      </w:r>
      <w:r w:rsidR="00B657B2" w:rsidRPr="001F7D71">
        <w:t xml:space="preserve"> контракт</w:t>
      </w:r>
      <w:r w:rsidR="00B657B2">
        <w:t>а</w:t>
      </w:r>
      <w:r w:rsidR="00B657B2" w:rsidRPr="001F7D71">
        <w:t xml:space="preserve"> от 27.05.2020 </w:t>
      </w:r>
      <w:r w:rsidR="00311AE2">
        <w:br/>
      </w:r>
      <w:r w:rsidR="00B657B2" w:rsidRPr="001F7D71">
        <w:t>№ 0173100013120000002-01 на выполнение работ по техническому проектированию цифровой платформы «Автоматизированная информационная система Ростехнадзора», разработке макета и прототипа ограниченной функциональности</w:t>
      </w:r>
      <w:r w:rsidR="00B657B2">
        <w:t>, в том числе в развитие созданного прототипа ограниченной функциональности.</w:t>
      </w:r>
    </w:p>
    <w:p w14:paraId="42F32F14" w14:textId="6726FD6E" w:rsidR="00CD4A96" w:rsidRDefault="00CD4A96">
      <w:pPr>
        <w:spacing w:before="0" w:after="200" w:line="276" w:lineRule="auto"/>
        <w:ind w:firstLine="0"/>
        <w:jc w:val="left"/>
        <w:rPr>
          <w:szCs w:val="24"/>
          <w:lang w:eastAsia="x-none"/>
        </w:rPr>
      </w:pPr>
    </w:p>
    <w:p w14:paraId="2C970812" w14:textId="77777777" w:rsidR="00CD4A96" w:rsidRDefault="00CD4A96" w:rsidP="00CD4A96">
      <w:pPr>
        <w:sectPr w:rsidR="00CD4A96" w:rsidSect="00C11958">
          <w:headerReference w:type="even" r:id="rId9"/>
          <w:headerReference w:type="default" r:id="rId10"/>
          <w:footerReference w:type="first" r:id="rId11"/>
          <w:pgSz w:w="11906" w:h="16838"/>
          <w:pgMar w:top="1134" w:right="849" w:bottom="1134" w:left="1418" w:header="709" w:footer="709" w:gutter="0"/>
          <w:cols w:space="708"/>
          <w:titlePg/>
          <w:docGrid w:linePitch="360"/>
        </w:sectPr>
      </w:pPr>
    </w:p>
    <w:p w14:paraId="2A835698" w14:textId="57BA9946" w:rsidR="00CD4A96" w:rsidRPr="00180A30" w:rsidRDefault="00CD4A96" w:rsidP="00CD4A96"/>
    <w:p w14:paraId="55A7AA28" w14:textId="78D531A4" w:rsidR="00AD59C0" w:rsidRPr="001B32FA" w:rsidRDefault="008C2100" w:rsidP="00174C6C">
      <w:pPr>
        <w:pStyle w:val="afb"/>
        <w:rPr>
          <w:color w:val="auto"/>
          <w:sz w:val="22"/>
        </w:rPr>
      </w:pPr>
      <w:r w:rsidRPr="001B32FA">
        <w:rPr>
          <w:color w:val="auto"/>
          <w:sz w:val="22"/>
        </w:rPr>
        <w:t xml:space="preserve">Таблица </w:t>
      </w:r>
      <w:r w:rsidR="00996568">
        <w:rPr>
          <w:color w:val="auto"/>
          <w:sz w:val="22"/>
        </w:rPr>
        <w:t>5. 1</w:t>
      </w:r>
      <w:r w:rsidRPr="001B32FA">
        <w:rPr>
          <w:color w:val="auto"/>
          <w:sz w:val="22"/>
        </w:rPr>
        <w:t xml:space="preserve">. </w:t>
      </w:r>
      <w:r w:rsidR="008336F7">
        <w:rPr>
          <w:color w:val="auto"/>
          <w:sz w:val="22"/>
        </w:rPr>
        <w:t>Состав и результаты</w:t>
      </w:r>
      <w:r w:rsidR="00AD59C0" w:rsidRPr="001B32FA">
        <w:rPr>
          <w:color w:val="auto"/>
          <w:sz w:val="22"/>
        </w:rPr>
        <w:t xml:space="preserve"> </w:t>
      </w:r>
      <w:r w:rsidR="008336F7">
        <w:rPr>
          <w:color w:val="auto"/>
          <w:sz w:val="22"/>
        </w:rPr>
        <w:t>выполнения работ</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77"/>
        <w:gridCol w:w="5245"/>
        <w:gridCol w:w="5670"/>
      </w:tblGrid>
      <w:tr w:rsidR="008336F7" w:rsidRPr="00BE1436" w14:paraId="343D3983" w14:textId="78A593C1" w:rsidTr="008336F7">
        <w:trPr>
          <w:trHeight w:val="670"/>
          <w:tblHeader/>
        </w:trPr>
        <w:tc>
          <w:tcPr>
            <w:tcW w:w="596" w:type="dxa"/>
            <w:shd w:val="clear" w:color="auto" w:fill="auto"/>
            <w:vAlign w:val="center"/>
          </w:tcPr>
          <w:p w14:paraId="1C379281" w14:textId="6AB8AFCE" w:rsidR="008336F7" w:rsidRPr="009018F8" w:rsidRDefault="008336F7" w:rsidP="001B32FA">
            <w:pPr>
              <w:pStyle w:val="affc"/>
              <w:ind w:firstLine="0"/>
              <w:rPr>
                <w:b/>
                <w:bCs/>
              </w:rPr>
            </w:pPr>
            <w:r w:rsidRPr="009018F8">
              <w:rPr>
                <w:b/>
                <w:bCs/>
              </w:rPr>
              <w:t>№</w:t>
            </w:r>
          </w:p>
        </w:tc>
        <w:tc>
          <w:tcPr>
            <w:tcW w:w="2977" w:type="dxa"/>
            <w:shd w:val="clear" w:color="auto" w:fill="auto"/>
            <w:vAlign w:val="center"/>
          </w:tcPr>
          <w:p w14:paraId="1AFC2DC4" w14:textId="3DA2413C" w:rsidR="008336F7" w:rsidRPr="009018F8" w:rsidRDefault="008336F7" w:rsidP="008336F7">
            <w:pPr>
              <w:pStyle w:val="affc"/>
              <w:ind w:firstLine="0"/>
              <w:jc w:val="center"/>
              <w:rPr>
                <w:b/>
                <w:bCs/>
              </w:rPr>
            </w:pPr>
            <w:r w:rsidRPr="009018F8">
              <w:rPr>
                <w:b/>
                <w:bCs/>
              </w:rPr>
              <w:t xml:space="preserve">Наименование </w:t>
            </w:r>
            <w:r>
              <w:rPr>
                <w:b/>
                <w:bCs/>
              </w:rPr>
              <w:t>работ</w:t>
            </w:r>
          </w:p>
        </w:tc>
        <w:tc>
          <w:tcPr>
            <w:tcW w:w="5245" w:type="dxa"/>
            <w:shd w:val="clear" w:color="auto" w:fill="auto"/>
            <w:vAlign w:val="center"/>
          </w:tcPr>
          <w:p w14:paraId="577475F1" w14:textId="30363670" w:rsidR="008336F7" w:rsidRPr="009018F8" w:rsidRDefault="008336F7" w:rsidP="005C1B89">
            <w:pPr>
              <w:pStyle w:val="affc"/>
              <w:ind w:hanging="81"/>
              <w:jc w:val="center"/>
              <w:rPr>
                <w:b/>
                <w:bCs/>
              </w:rPr>
            </w:pPr>
            <w:r>
              <w:rPr>
                <w:b/>
                <w:bCs/>
              </w:rPr>
              <w:t>Состав работ</w:t>
            </w:r>
          </w:p>
        </w:tc>
        <w:tc>
          <w:tcPr>
            <w:tcW w:w="5670" w:type="dxa"/>
            <w:vAlign w:val="center"/>
          </w:tcPr>
          <w:p w14:paraId="6A85A1A7" w14:textId="63F7278A" w:rsidR="008336F7" w:rsidRDefault="008336F7" w:rsidP="00E87C28">
            <w:pPr>
              <w:pStyle w:val="affc"/>
              <w:ind w:hanging="81"/>
              <w:jc w:val="center"/>
              <w:rPr>
                <w:b/>
                <w:bCs/>
              </w:rPr>
            </w:pPr>
            <w:r>
              <w:rPr>
                <w:b/>
                <w:bCs/>
              </w:rPr>
              <w:t>Результаты работ</w:t>
            </w:r>
          </w:p>
        </w:tc>
      </w:tr>
      <w:tr w:rsidR="008336F7" w:rsidRPr="00BE1436" w14:paraId="0B31D04E" w14:textId="77777777" w:rsidTr="008336F7">
        <w:trPr>
          <w:trHeight w:val="530"/>
        </w:trPr>
        <w:tc>
          <w:tcPr>
            <w:tcW w:w="596" w:type="dxa"/>
            <w:shd w:val="clear" w:color="auto" w:fill="auto"/>
            <w:vAlign w:val="center"/>
          </w:tcPr>
          <w:p w14:paraId="2A93C4FA" w14:textId="77777777" w:rsidR="008336F7" w:rsidRPr="000F02C4" w:rsidRDefault="008336F7" w:rsidP="00311AE2">
            <w:pPr>
              <w:pStyle w:val="affc"/>
              <w:numPr>
                <w:ilvl w:val="0"/>
                <w:numId w:val="48"/>
              </w:numPr>
              <w:ind w:left="351"/>
            </w:pPr>
          </w:p>
        </w:tc>
        <w:tc>
          <w:tcPr>
            <w:tcW w:w="2977" w:type="dxa"/>
            <w:shd w:val="clear" w:color="auto" w:fill="auto"/>
            <w:vAlign w:val="center"/>
          </w:tcPr>
          <w:p w14:paraId="01F8820B" w14:textId="012979BC" w:rsidR="008336F7" w:rsidRPr="00BE1436" w:rsidRDefault="008336F7" w:rsidP="005A6F8B">
            <w:pPr>
              <w:pStyle w:val="affc"/>
              <w:spacing w:line="276" w:lineRule="auto"/>
              <w:ind w:firstLine="0"/>
            </w:pPr>
            <w:r>
              <w:t xml:space="preserve">Опытная эксплуатация прототипа системы, миграция данных и </w:t>
            </w:r>
            <w:r w:rsidR="005A6F8B">
              <w:t>инструктаж</w:t>
            </w:r>
            <w:r>
              <w:t xml:space="preserve"> пользователей</w:t>
            </w:r>
          </w:p>
        </w:tc>
        <w:tc>
          <w:tcPr>
            <w:tcW w:w="5245" w:type="dxa"/>
            <w:tcBorders>
              <w:top w:val="single" w:sz="4" w:space="0" w:color="auto"/>
            </w:tcBorders>
            <w:shd w:val="clear" w:color="auto" w:fill="auto"/>
            <w:vAlign w:val="center"/>
          </w:tcPr>
          <w:p w14:paraId="35A19499" w14:textId="03EEAA9E" w:rsidR="008336F7" w:rsidRDefault="008336F7" w:rsidP="005A6F8B">
            <w:pPr>
              <w:pStyle w:val="affc"/>
              <w:numPr>
                <w:ilvl w:val="0"/>
                <w:numId w:val="37"/>
              </w:numPr>
              <w:spacing w:line="276" w:lineRule="auto"/>
              <w:jc w:val="both"/>
            </w:pPr>
            <w:r>
              <w:t xml:space="preserve">Опытная эксплуатация прототипа системы, разработанного в рамках </w:t>
            </w:r>
            <w:r w:rsidRPr="004124C5">
              <w:t>Государственного контракта от 27.05.2020 № 0173100013120000002-01</w:t>
            </w:r>
            <w:r>
              <w:t xml:space="preserve">, устранение замечаний, полученных в ходе опытной эксплуатации, миграция исторических данных и </w:t>
            </w:r>
            <w:r w:rsidR="005A6F8B">
              <w:t>инструктаж</w:t>
            </w:r>
            <w:r>
              <w:t xml:space="preserve"> пользователей</w:t>
            </w:r>
          </w:p>
        </w:tc>
        <w:tc>
          <w:tcPr>
            <w:tcW w:w="5670" w:type="dxa"/>
            <w:tcBorders>
              <w:top w:val="single" w:sz="4" w:space="0" w:color="auto"/>
            </w:tcBorders>
          </w:tcPr>
          <w:p w14:paraId="7E6E174C" w14:textId="77777777" w:rsidR="008336F7" w:rsidRDefault="008336F7" w:rsidP="00311AE2">
            <w:pPr>
              <w:pStyle w:val="affc"/>
              <w:numPr>
                <w:ilvl w:val="0"/>
                <w:numId w:val="37"/>
              </w:numPr>
              <w:spacing w:line="276" w:lineRule="auto"/>
              <w:jc w:val="both"/>
            </w:pPr>
            <w:r>
              <w:t>Отчет о миграции данных;</w:t>
            </w:r>
          </w:p>
          <w:p w14:paraId="56D5F5E2" w14:textId="77777777" w:rsidR="008336F7" w:rsidRDefault="008336F7" w:rsidP="00311AE2">
            <w:pPr>
              <w:pStyle w:val="a4"/>
              <w:numPr>
                <w:ilvl w:val="0"/>
                <w:numId w:val="37"/>
              </w:numPr>
            </w:pPr>
            <w:r>
              <w:t>Журнал опытной эксплуатации;</w:t>
            </w:r>
          </w:p>
          <w:p w14:paraId="6946D5B6" w14:textId="77777777" w:rsidR="008336F7" w:rsidRDefault="008336F7" w:rsidP="00311AE2">
            <w:pPr>
              <w:pStyle w:val="a4"/>
              <w:numPr>
                <w:ilvl w:val="0"/>
                <w:numId w:val="37"/>
              </w:numPr>
            </w:pPr>
            <w:r>
              <w:t>Документация на систему, актуализированная по итогам проведения опытной эксплуатации при необходимости;</w:t>
            </w:r>
          </w:p>
          <w:p w14:paraId="5D81958F" w14:textId="77777777" w:rsidR="008336F7" w:rsidRDefault="008336F7" w:rsidP="00311AE2">
            <w:pPr>
              <w:pStyle w:val="a4"/>
              <w:numPr>
                <w:ilvl w:val="0"/>
                <w:numId w:val="37"/>
              </w:numPr>
            </w:pPr>
            <w:r>
              <w:t>Программа и методики испытаний;</w:t>
            </w:r>
          </w:p>
          <w:p w14:paraId="12CE78B2" w14:textId="570B59DB" w:rsidR="008336F7" w:rsidRDefault="008336F7" w:rsidP="005A6F8B">
            <w:pPr>
              <w:pStyle w:val="affc"/>
              <w:numPr>
                <w:ilvl w:val="0"/>
                <w:numId w:val="37"/>
              </w:numPr>
              <w:spacing w:line="276" w:lineRule="auto"/>
              <w:jc w:val="both"/>
            </w:pPr>
            <w:r>
              <w:t xml:space="preserve">Журнал проведенного </w:t>
            </w:r>
            <w:r w:rsidR="005A6F8B">
              <w:t>инструктажа</w:t>
            </w:r>
          </w:p>
        </w:tc>
      </w:tr>
      <w:tr w:rsidR="008336F7" w:rsidRPr="00BE1436" w14:paraId="2CFBFCF9" w14:textId="66C7ED0E" w:rsidTr="008336F7">
        <w:trPr>
          <w:trHeight w:val="530"/>
        </w:trPr>
        <w:tc>
          <w:tcPr>
            <w:tcW w:w="596" w:type="dxa"/>
            <w:shd w:val="clear" w:color="auto" w:fill="auto"/>
            <w:vAlign w:val="center"/>
          </w:tcPr>
          <w:p w14:paraId="4205FADC" w14:textId="6160E50C" w:rsidR="008336F7" w:rsidRPr="000F02C4" w:rsidRDefault="008336F7" w:rsidP="00311AE2">
            <w:pPr>
              <w:pStyle w:val="affc"/>
              <w:numPr>
                <w:ilvl w:val="0"/>
                <w:numId w:val="48"/>
              </w:numPr>
              <w:ind w:left="351"/>
            </w:pPr>
          </w:p>
        </w:tc>
        <w:tc>
          <w:tcPr>
            <w:tcW w:w="2977" w:type="dxa"/>
            <w:shd w:val="clear" w:color="auto" w:fill="auto"/>
            <w:vAlign w:val="center"/>
          </w:tcPr>
          <w:p w14:paraId="7A75A63B" w14:textId="45FCB0FB" w:rsidR="008336F7" w:rsidRPr="00BE1436" w:rsidRDefault="008336F7" w:rsidP="00311AE2">
            <w:pPr>
              <w:pStyle w:val="affc"/>
              <w:spacing w:line="276" w:lineRule="auto"/>
              <w:ind w:firstLine="0"/>
            </w:pPr>
            <w:r w:rsidRPr="00BE1436">
              <w:t>Разработка программного обеспечения</w:t>
            </w:r>
            <w:r>
              <w:t xml:space="preserve"> </w:t>
            </w:r>
          </w:p>
        </w:tc>
        <w:tc>
          <w:tcPr>
            <w:tcW w:w="5245" w:type="dxa"/>
            <w:tcBorders>
              <w:top w:val="single" w:sz="4" w:space="0" w:color="auto"/>
            </w:tcBorders>
            <w:shd w:val="clear" w:color="auto" w:fill="auto"/>
            <w:vAlign w:val="center"/>
          </w:tcPr>
          <w:p w14:paraId="3619C170" w14:textId="5F5C762B" w:rsidR="008336F7" w:rsidRDefault="008336F7" w:rsidP="00311AE2">
            <w:pPr>
              <w:pStyle w:val="affc"/>
              <w:numPr>
                <w:ilvl w:val="0"/>
                <w:numId w:val="37"/>
              </w:numPr>
              <w:spacing w:line="276" w:lineRule="auto"/>
              <w:jc w:val="both"/>
            </w:pPr>
            <w:r>
              <w:t>Реализованная функциональность системы согласно требованиям в части:</w:t>
            </w:r>
          </w:p>
          <w:p w14:paraId="5A5647C2" w14:textId="31D00A18" w:rsidR="008336F7" w:rsidRDefault="008336F7" w:rsidP="00311AE2">
            <w:pPr>
              <w:pStyle w:val="a4"/>
              <w:numPr>
                <w:ilvl w:val="0"/>
                <w:numId w:val="36"/>
              </w:numPr>
            </w:pPr>
            <w:r>
              <w:t>3 приоритетных государственны</w:t>
            </w:r>
            <w:r w:rsidR="00395FE0">
              <w:t>х</w:t>
            </w:r>
            <w:r>
              <w:t xml:space="preserve"> услуг:</w:t>
            </w:r>
          </w:p>
          <w:p w14:paraId="202485C6" w14:textId="0B7FE2A9" w:rsidR="008336F7" w:rsidRDefault="008336F7" w:rsidP="006519D0">
            <w:pPr>
              <w:ind w:firstLine="0"/>
            </w:pPr>
            <w:r w:rsidRPr="00E51D2C">
              <w:t>Лицензирование деятельности по эксплуатации взрывопожароопасных и химически опасных производственных объектов I, II и III классов опасности</w:t>
            </w:r>
            <w:r>
              <w:t>;</w:t>
            </w:r>
          </w:p>
          <w:p w14:paraId="1E2BD3F0" w14:textId="6EF8EF0E" w:rsidR="008336F7" w:rsidRDefault="008336F7" w:rsidP="006519D0">
            <w:pPr>
              <w:ind w:firstLine="0"/>
            </w:pPr>
            <w:r w:rsidRPr="00E51D2C">
              <w:t>Ведение реестра заключений экспертизы промышленной безопасности</w:t>
            </w:r>
            <w:r>
              <w:t>;</w:t>
            </w:r>
          </w:p>
          <w:p w14:paraId="604BAF46" w14:textId="0427944E" w:rsidR="008336F7" w:rsidRPr="00485D29" w:rsidRDefault="008336F7" w:rsidP="006519D0">
            <w:pPr>
              <w:ind w:firstLine="0"/>
            </w:pPr>
            <w:r w:rsidRPr="00E51D2C">
              <w:lastRenderedPageBreak/>
              <w:t>Регистрация опасных производственных объектов в государственном реестре опасных производственных объектов</w:t>
            </w:r>
            <w:r>
              <w:t>;</w:t>
            </w:r>
          </w:p>
          <w:p w14:paraId="3B7386C2" w14:textId="573EB31E" w:rsidR="008336F7" w:rsidRDefault="008336F7" w:rsidP="00311AE2">
            <w:pPr>
              <w:pStyle w:val="a4"/>
              <w:numPr>
                <w:ilvl w:val="0"/>
                <w:numId w:val="36"/>
              </w:numPr>
            </w:pPr>
            <w:r>
              <w:t>Цифрового профиля за исключением функций дистанционного мониторинга;</w:t>
            </w:r>
          </w:p>
          <w:p w14:paraId="3A28376C" w14:textId="77777777" w:rsidR="008336F7" w:rsidRDefault="008336F7" w:rsidP="00311AE2">
            <w:pPr>
              <w:pStyle w:val="a4"/>
              <w:numPr>
                <w:ilvl w:val="0"/>
                <w:numId w:val="36"/>
              </w:numPr>
            </w:pPr>
            <w:r>
              <w:t>Технологические блоки Системы в объеме, необходимом для реализации приведенных выше частей системы (НСИ, интеграции и прочее);</w:t>
            </w:r>
          </w:p>
          <w:p w14:paraId="0E771D3F" w14:textId="5CDF8903" w:rsidR="008336F7" w:rsidRPr="00BE1436" w:rsidRDefault="008336F7" w:rsidP="00311AE2">
            <w:pPr>
              <w:pStyle w:val="a4"/>
              <w:numPr>
                <w:ilvl w:val="0"/>
                <w:numId w:val="36"/>
              </w:numPr>
            </w:pPr>
            <w:r>
              <w:t>Развертывание разработанной функциональности на серверах, предоставляемых Заказчиком;</w:t>
            </w:r>
          </w:p>
        </w:tc>
        <w:tc>
          <w:tcPr>
            <w:tcW w:w="5670" w:type="dxa"/>
            <w:tcBorders>
              <w:top w:val="single" w:sz="4" w:space="0" w:color="auto"/>
            </w:tcBorders>
          </w:tcPr>
          <w:p w14:paraId="42A3E9DA" w14:textId="78080EE3" w:rsidR="008336F7" w:rsidRDefault="008336F7" w:rsidP="00311AE2">
            <w:pPr>
              <w:pStyle w:val="affc"/>
              <w:numPr>
                <w:ilvl w:val="0"/>
                <w:numId w:val="37"/>
              </w:numPr>
              <w:spacing w:line="276" w:lineRule="auto"/>
              <w:jc w:val="both"/>
            </w:pPr>
            <w:r>
              <w:lastRenderedPageBreak/>
              <w:t>Система, размещенная на серверах, предоставляемых Заказчиком;</w:t>
            </w:r>
          </w:p>
          <w:p w14:paraId="68300130" w14:textId="7DA88B3F" w:rsidR="008336F7" w:rsidRDefault="008336F7" w:rsidP="00311AE2">
            <w:pPr>
              <w:pStyle w:val="affc"/>
              <w:numPr>
                <w:ilvl w:val="0"/>
                <w:numId w:val="37"/>
              </w:numPr>
              <w:spacing w:line="276" w:lineRule="auto"/>
              <w:jc w:val="both"/>
            </w:pPr>
            <w:r>
              <w:t>Дистрибутив с исходными кодами</w:t>
            </w:r>
            <w:r w:rsidRPr="00485D29">
              <w:t xml:space="preserve"> разработанного программного обеспечения</w:t>
            </w:r>
            <w:r>
              <w:t>;</w:t>
            </w:r>
          </w:p>
          <w:p w14:paraId="00ADBD78" w14:textId="6A4A6224" w:rsidR="008336F7" w:rsidRDefault="008336F7" w:rsidP="00311AE2">
            <w:pPr>
              <w:pStyle w:val="affc"/>
              <w:numPr>
                <w:ilvl w:val="0"/>
                <w:numId w:val="37"/>
              </w:numPr>
              <w:spacing w:line="276" w:lineRule="auto"/>
              <w:jc w:val="both"/>
            </w:pPr>
            <w:r>
              <w:t>Актуализированная при необходимости документация Технического проекта;</w:t>
            </w:r>
          </w:p>
          <w:p w14:paraId="33E3AAA9" w14:textId="77777777" w:rsidR="008336F7" w:rsidRDefault="008336F7" w:rsidP="00311AE2">
            <w:pPr>
              <w:pStyle w:val="affc"/>
              <w:numPr>
                <w:ilvl w:val="0"/>
                <w:numId w:val="37"/>
              </w:numPr>
              <w:spacing w:line="276" w:lineRule="auto"/>
              <w:jc w:val="both"/>
            </w:pPr>
            <w:r>
              <w:t>Рабочая документация на систему в составе:</w:t>
            </w:r>
          </w:p>
          <w:p w14:paraId="52C8FCAB" w14:textId="712A7F38" w:rsidR="008336F7" w:rsidRPr="00D6604F" w:rsidRDefault="008336F7" w:rsidP="00311AE2">
            <w:pPr>
              <w:pStyle w:val="a4"/>
              <w:numPr>
                <w:ilvl w:val="0"/>
                <w:numId w:val="36"/>
              </w:numPr>
            </w:pPr>
            <w:r w:rsidRPr="00D6604F">
              <w:t>Ведомость эксплуатационных документов;</w:t>
            </w:r>
          </w:p>
          <w:p w14:paraId="6B127312" w14:textId="150AA825" w:rsidR="008336F7" w:rsidRPr="00D6604F" w:rsidRDefault="008336F7" w:rsidP="00311AE2">
            <w:pPr>
              <w:pStyle w:val="a4"/>
              <w:numPr>
                <w:ilvl w:val="0"/>
                <w:numId w:val="36"/>
              </w:numPr>
            </w:pPr>
            <w:r w:rsidRPr="00D6604F">
              <w:t>Общее описание системы;</w:t>
            </w:r>
          </w:p>
          <w:p w14:paraId="6D39C38F" w14:textId="2E450E23" w:rsidR="008336F7" w:rsidRPr="00D6604F" w:rsidRDefault="008336F7" w:rsidP="00311AE2">
            <w:pPr>
              <w:pStyle w:val="a4"/>
              <w:numPr>
                <w:ilvl w:val="0"/>
                <w:numId w:val="36"/>
              </w:numPr>
            </w:pPr>
            <w:r w:rsidRPr="00D6604F">
              <w:t xml:space="preserve">Состав входных и выходных данных (в </w:t>
            </w:r>
            <w:proofErr w:type="spellStart"/>
            <w:r w:rsidRPr="00D6604F">
              <w:t>т.ч</w:t>
            </w:r>
            <w:proofErr w:type="spellEnd"/>
            <w:r w:rsidRPr="00D6604F">
              <w:t>. форматы взаимодействия);</w:t>
            </w:r>
          </w:p>
          <w:p w14:paraId="43853082" w14:textId="64D75115" w:rsidR="008336F7" w:rsidRPr="00D6604F" w:rsidRDefault="008336F7" w:rsidP="00311AE2">
            <w:pPr>
              <w:pStyle w:val="a4"/>
              <w:numPr>
                <w:ilvl w:val="0"/>
                <w:numId w:val="36"/>
              </w:numPr>
            </w:pPr>
            <w:r w:rsidRPr="00D6604F">
              <w:t>Руководство пользователя;</w:t>
            </w:r>
          </w:p>
          <w:p w14:paraId="334E6F17" w14:textId="2869BCC7" w:rsidR="008336F7" w:rsidRPr="00D6604F" w:rsidRDefault="008336F7" w:rsidP="00311AE2">
            <w:pPr>
              <w:pStyle w:val="a4"/>
              <w:numPr>
                <w:ilvl w:val="0"/>
                <w:numId w:val="36"/>
              </w:numPr>
            </w:pPr>
            <w:r w:rsidRPr="00D6604F">
              <w:t>Руководство администратора;</w:t>
            </w:r>
          </w:p>
          <w:p w14:paraId="6B817498" w14:textId="10EE1CE2" w:rsidR="008336F7" w:rsidRPr="00D6604F" w:rsidRDefault="008336F7" w:rsidP="00311AE2">
            <w:pPr>
              <w:pStyle w:val="a4"/>
              <w:numPr>
                <w:ilvl w:val="0"/>
                <w:numId w:val="36"/>
              </w:numPr>
            </w:pPr>
            <w:r w:rsidRPr="00D6604F">
              <w:lastRenderedPageBreak/>
              <w:t>Схема размещения системы на комплексе технических средств;</w:t>
            </w:r>
          </w:p>
          <w:p w14:paraId="4F81737E" w14:textId="3D00AEAC" w:rsidR="008336F7" w:rsidRPr="00D6604F" w:rsidRDefault="008336F7" w:rsidP="00311AE2">
            <w:pPr>
              <w:pStyle w:val="a4"/>
              <w:numPr>
                <w:ilvl w:val="0"/>
                <w:numId w:val="36"/>
              </w:numPr>
            </w:pPr>
            <w:r w:rsidRPr="00485D29">
              <w:t>Руководство по установке и настройке</w:t>
            </w:r>
            <w:r>
              <w:t xml:space="preserve"> Системы</w:t>
            </w:r>
            <w:r w:rsidRPr="00485D29">
              <w:t>;</w:t>
            </w:r>
          </w:p>
          <w:p w14:paraId="218881E2" w14:textId="2ED22926" w:rsidR="008336F7" w:rsidRPr="00D6604F" w:rsidRDefault="008336F7" w:rsidP="00311AE2">
            <w:pPr>
              <w:pStyle w:val="a4"/>
              <w:numPr>
                <w:ilvl w:val="0"/>
                <w:numId w:val="36"/>
              </w:numPr>
            </w:pPr>
            <w:r w:rsidRPr="00D6604F">
              <w:t>Формуляр;</w:t>
            </w:r>
          </w:p>
          <w:p w14:paraId="0DEB8C15" w14:textId="24265CD0" w:rsidR="008336F7" w:rsidRPr="00D6604F" w:rsidRDefault="008336F7" w:rsidP="00311AE2">
            <w:pPr>
              <w:pStyle w:val="a4"/>
              <w:numPr>
                <w:ilvl w:val="0"/>
                <w:numId w:val="36"/>
              </w:numPr>
            </w:pPr>
            <w:r w:rsidRPr="00D6604F">
              <w:t>Паспорт;</w:t>
            </w:r>
          </w:p>
          <w:p w14:paraId="058123D5" w14:textId="152005A6" w:rsidR="008336F7" w:rsidRPr="00D6604F" w:rsidRDefault="008336F7" w:rsidP="00311AE2">
            <w:pPr>
              <w:pStyle w:val="a4"/>
              <w:numPr>
                <w:ilvl w:val="0"/>
                <w:numId w:val="36"/>
              </w:numPr>
            </w:pPr>
            <w:r w:rsidRPr="00D6604F">
              <w:t>Программа и методики предварительных испытаний</w:t>
            </w:r>
            <w:r w:rsidR="00395FE0">
              <w:t>;</w:t>
            </w:r>
          </w:p>
          <w:p w14:paraId="217F58B0" w14:textId="77777777" w:rsidR="008336F7" w:rsidRPr="00D6604F" w:rsidRDefault="008336F7" w:rsidP="00311AE2">
            <w:pPr>
              <w:pStyle w:val="a4"/>
              <w:numPr>
                <w:ilvl w:val="0"/>
                <w:numId w:val="36"/>
              </w:numPr>
            </w:pPr>
            <w:r w:rsidRPr="00D6604F">
              <w:t>Программа опытной эксплуатации;</w:t>
            </w:r>
          </w:p>
          <w:p w14:paraId="1EE74237" w14:textId="1280AB98" w:rsidR="008336F7" w:rsidRDefault="008336F7" w:rsidP="00311AE2">
            <w:pPr>
              <w:pStyle w:val="a4"/>
              <w:numPr>
                <w:ilvl w:val="0"/>
                <w:numId w:val="36"/>
              </w:numPr>
            </w:pPr>
            <w:r w:rsidRPr="00D6604F">
              <w:t>Презентационные и обучающие материалы</w:t>
            </w:r>
            <w:r>
              <w:t>;</w:t>
            </w:r>
          </w:p>
        </w:tc>
      </w:tr>
      <w:tr w:rsidR="008336F7" w:rsidRPr="00BE1436" w14:paraId="65020800" w14:textId="77777777" w:rsidTr="008336F7">
        <w:trPr>
          <w:trHeight w:val="530"/>
        </w:trPr>
        <w:tc>
          <w:tcPr>
            <w:tcW w:w="596" w:type="dxa"/>
            <w:shd w:val="clear" w:color="auto" w:fill="auto"/>
            <w:vAlign w:val="center"/>
          </w:tcPr>
          <w:p w14:paraId="5C725EFB" w14:textId="77777777" w:rsidR="008336F7" w:rsidRDefault="008336F7" w:rsidP="00311AE2">
            <w:pPr>
              <w:pStyle w:val="affc"/>
              <w:numPr>
                <w:ilvl w:val="0"/>
                <w:numId w:val="48"/>
              </w:numPr>
              <w:ind w:left="351"/>
            </w:pPr>
          </w:p>
        </w:tc>
        <w:tc>
          <w:tcPr>
            <w:tcW w:w="2977" w:type="dxa"/>
            <w:shd w:val="clear" w:color="auto" w:fill="auto"/>
            <w:vAlign w:val="center"/>
          </w:tcPr>
          <w:p w14:paraId="2AB2AF62" w14:textId="3BE58C83" w:rsidR="008336F7" w:rsidRPr="009B78DF" w:rsidRDefault="008336F7" w:rsidP="00311AE2">
            <w:pPr>
              <w:pStyle w:val="affc"/>
              <w:spacing w:line="276" w:lineRule="auto"/>
              <w:ind w:firstLine="0"/>
            </w:pPr>
            <w:r w:rsidRPr="009B78DF">
              <w:t>Техническое проектирование ПОИБ</w:t>
            </w:r>
          </w:p>
        </w:tc>
        <w:tc>
          <w:tcPr>
            <w:tcW w:w="5245" w:type="dxa"/>
            <w:tcBorders>
              <w:top w:val="single" w:sz="4" w:space="0" w:color="auto"/>
            </w:tcBorders>
            <w:shd w:val="clear" w:color="auto" w:fill="auto"/>
            <w:vAlign w:val="center"/>
          </w:tcPr>
          <w:p w14:paraId="23FF012B" w14:textId="068C5A78" w:rsidR="008336F7" w:rsidRPr="009B78DF" w:rsidRDefault="008336F7" w:rsidP="00311AE2">
            <w:pPr>
              <w:pStyle w:val="affc"/>
              <w:numPr>
                <w:ilvl w:val="0"/>
                <w:numId w:val="37"/>
              </w:numPr>
              <w:spacing w:line="276" w:lineRule="auto"/>
              <w:jc w:val="both"/>
            </w:pPr>
            <w:r w:rsidRPr="009B78DF">
              <w:t>Техническое проектирование подсистемы обеспечения информационной безопасности</w:t>
            </w:r>
          </w:p>
        </w:tc>
        <w:tc>
          <w:tcPr>
            <w:tcW w:w="5670" w:type="dxa"/>
            <w:tcBorders>
              <w:top w:val="single" w:sz="4" w:space="0" w:color="auto"/>
            </w:tcBorders>
            <w:vAlign w:val="center"/>
          </w:tcPr>
          <w:p w14:paraId="6965A763" w14:textId="23501D52" w:rsidR="008336F7" w:rsidRDefault="008336F7" w:rsidP="00311AE2">
            <w:pPr>
              <w:pStyle w:val="affc"/>
              <w:numPr>
                <w:ilvl w:val="0"/>
                <w:numId w:val="37"/>
              </w:numPr>
              <w:spacing w:line="276" w:lineRule="auto"/>
              <w:jc w:val="both"/>
            </w:pPr>
            <w:r>
              <w:t>Технические проект на ПОИБ в составе:</w:t>
            </w:r>
          </w:p>
          <w:p w14:paraId="74EF1734" w14:textId="6DF19ECA" w:rsidR="008336F7" w:rsidRPr="009B78DF" w:rsidRDefault="008336F7" w:rsidP="00311AE2">
            <w:pPr>
              <w:pStyle w:val="a4"/>
              <w:numPr>
                <w:ilvl w:val="0"/>
                <w:numId w:val="36"/>
              </w:numPr>
            </w:pPr>
            <w:r w:rsidRPr="009B78DF">
              <w:t>Ведомость технического проекта подсистемы защиты информации;</w:t>
            </w:r>
          </w:p>
          <w:p w14:paraId="135A0E1E" w14:textId="77777777" w:rsidR="008336F7" w:rsidRPr="009B78DF" w:rsidRDefault="008336F7" w:rsidP="00311AE2">
            <w:pPr>
              <w:pStyle w:val="a4"/>
              <w:numPr>
                <w:ilvl w:val="0"/>
                <w:numId w:val="36"/>
              </w:numPr>
            </w:pPr>
            <w:r w:rsidRPr="009B78DF">
              <w:t>Пояснительная записка к техническому проекту на создание подсистемы защиты информации Системы;</w:t>
            </w:r>
          </w:p>
          <w:p w14:paraId="00DC61DB" w14:textId="77777777" w:rsidR="008336F7" w:rsidRPr="009B78DF" w:rsidRDefault="008336F7" w:rsidP="00311AE2">
            <w:pPr>
              <w:pStyle w:val="a4"/>
              <w:numPr>
                <w:ilvl w:val="0"/>
                <w:numId w:val="36"/>
              </w:numPr>
            </w:pPr>
            <w:r w:rsidRPr="009B78DF">
              <w:t>Описание комплекса технических средств подсистемы защиты информации Системы;</w:t>
            </w:r>
          </w:p>
          <w:p w14:paraId="21A2B094" w14:textId="77777777" w:rsidR="008336F7" w:rsidRPr="009B78DF" w:rsidRDefault="008336F7" w:rsidP="00311AE2">
            <w:pPr>
              <w:pStyle w:val="a4"/>
              <w:numPr>
                <w:ilvl w:val="0"/>
                <w:numId w:val="36"/>
              </w:numPr>
            </w:pPr>
            <w:r w:rsidRPr="009B78DF">
              <w:lastRenderedPageBreak/>
              <w:t>Схема структурная комплекса технических средств подсистемы защиты информации Системы;</w:t>
            </w:r>
          </w:p>
          <w:p w14:paraId="08DC9BCD" w14:textId="4036F7A9" w:rsidR="008336F7" w:rsidRPr="009B78DF" w:rsidRDefault="008336F7" w:rsidP="00311AE2">
            <w:pPr>
              <w:pStyle w:val="a4"/>
              <w:numPr>
                <w:ilvl w:val="0"/>
                <w:numId w:val="36"/>
              </w:numPr>
            </w:pPr>
            <w:r w:rsidRPr="009B78DF">
              <w:t>Ведомость покупных изделий подсистемы защиты информации Системы;</w:t>
            </w:r>
          </w:p>
        </w:tc>
      </w:tr>
      <w:tr w:rsidR="008336F7" w:rsidRPr="00BE1436" w14:paraId="7FB135F5" w14:textId="77777777" w:rsidTr="008336F7">
        <w:trPr>
          <w:trHeight w:val="530"/>
        </w:trPr>
        <w:tc>
          <w:tcPr>
            <w:tcW w:w="596" w:type="dxa"/>
            <w:shd w:val="clear" w:color="auto" w:fill="auto"/>
            <w:vAlign w:val="center"/>
          </w:tcPr>
          <w:p w14:paraId="1C9EF37D" w14:textId="77777777" w:rsidR="008336F7" w:rsidRDefault="008336F7" w:rsidP="00311AE2">
            <w:pPr>
              <w:pStyle w:val="affc"/>
              <w:numPr>
                <w:ilvl w:val="0"/>
                <w:numId w:val="48"/>
              </w:numPr>
              <w:ind w:left="351"/>
            </w:pPr>
          </w:p>
        </w:tc>
        <w:tc>
          <w:tcPr>
            <w:tcW w:w="2977" w:type="dxa"/>
            <w:shd w:val="clear" w:color="auto" w:fill="auto"/>
            <w:vAlign w:val="center"/>
          </w:tcPr>
          <w:p w14:paraId="18EFCB78" w14:textId="7C423FC7" w:rsidR="008336F7" w:rsidRDefault="008336F7" w:rsidP="005A6F8B">
            <w:pPr>
              <w:pStyle w:val="affc"/>
              <w:spacing w:line="276" w:lineRule="auto"/>
              <w:ind w:firstLine="0"/>
            </w:pPr>
            <w:r>
              <w:t xml:space="preserve">Опытная эксплуатация </w:t>
            </w:r>
            <w:r w:rsidRPr="00BE1436">
              <w:t>программного обеспечения</w:t>
            </w:r>
            <w:r>
              <w:t xml:space="preserve">, </w:t>
            </w:r>
            <w:r w:rsidR="005A6F8B">
              <w:t>инструктаж</w:t>
            </w:r>
            <w:r>
              <w:t xml:space="preserve"> работников Ростехнадзора</w:t>
            </w:r>
          </w:p>
        </w:tc>
        <w:tc>
          <w:tcPr>
            <w:tcW w:w="5245" w:type="dxa"/>
            <w:tcBorders>
              <w:top w:val="single" w:sz="4" w:space="0" w:color="auto"/>
            </w:tcBorders>
            <w:shd w:val="clear" w:color="auto" w:fill="auto"/>
            <w:vAlign w:val="center"/>
          </w:tcPr>
          <w:p w14:paraId="425D71E4" w14:textId="43F8FE62" w:rsidR="008336F7" w:rsidRDefault="008336F7" w:rsidP="005A6F8B">
            <w:pPr>
              <w:pStyle w:val="affc"/>
              <w:numPr>
                <w:ilvl w:val="0"/>
                <w:numId w:val="37"/>
              </w:numPr>
              <w:spacing w:line="276" w:lineRule="auto"/>
              <w:jc w:val="both"/>
            </w:pPr>
            <w:r>
              <w:t xml:space="preserve">Опытная эксплуатация </w:t>
            </w:r>
            <w:r w:rsidRPr="00BE1436">
              <w:t>программного обеспечения</w:t>
            </w:r>
            <w:r>
              <w:t xml:space="preserve"> в объеме реализованной функциональности, и устранение замечаний, полученных в ходе опытной эксплуатации, </w:t>
            </w:r>
            <w:r w:rsidR="005A6F8B">
              <w:t>инструктаж</w:t>
            </w:r>
            <w:r>
              <w:t xml:space="preserve"> работников Ростехнадзора</w:t>
            </w:r>
          </w:p>
        </w:tc>
        <w:tc>
          <w:tcPr>
            <w:tcW w:w="5670" w:type="dxa"/>
            <w:tcBorders>
              <w:top w:val="single" w:sz="4" w:space="0" w:color="auto"/>
            </w:tcBorders>
          </w:tcPr>
          <w:p w14:paraId="15E7139E" w14:textId="77777777" w:rsidR="008336F7" w:rsidRPr="00D6604F" w:rsidRDefault="008336F7" w:rsidP="00311AE2">
            <w:pPr>
              <w:pStyle w:val="affc"/>
              <w:numPr>
                <w:ilvl w:val="0"/>
                <w:numId w:val="37"/>
              </w:numPr>
              <w:spacing w:line="276" w:lineRule="auto"/>
              <w:jc w:val="both"/>
            </w:pPr>
            <w:r w:rsidRPr="00D6604F">
              <w:t>Регламент ведения справочников;</w:t>
            </w:r>
          </w:p>
          <w:p w14:paraId="5CE85B6E" w14:textId="77777777" w:rsidR="008336F7" w:rsidRDefault="008336F7" w:rsidP="00311AE2">
            <w:pPr>
              <w:pStyle w:val="affc"/>
              <w:numPr>
                <w:ilvl w:val="0"/>
                <w:numId w:val="37"/>
              </w:numPr>
              <w:spacing w:line="276" w:lineRule="auto"/>
              <w:jc w:val="both"/>
            </w:pPr>
            <w:r>
              <w:t>Журнал опытной эксплуатации;</w:t>
            </w:r>
          </w:p>
          <w:p w14:paraId="59086C4B" w14:textId="77777777" w:rsidR="008336F7" w:rsidRDefault="008336F7" w:rsidP="00311AE2">
            <w:pPr>
              <w:pStyle w:val="affc"/>
              <w:numPr>
                <w:ilvl w:val="0"/>
                <w:numId w:val="37"/>
              </w:numPr>
              <w:spacing w:line="276" w:lineRule="auto"/>
              <w:jc w:val="both"/>
            </w:pPr>
            <w:r>
              <w:t>Документация на систему, актуализированная по итогам проведения опытной эксплуатации при необходимости;</w:t>
            </w:r>
          </w:p>
          <w:p w14:paraId="332F5137" w14:textId="77777777" w:rsidR="008336F7" w:rsidRDefault="008336F7" w:rsidP="00311AE2">
            <w:pPr>
              <w:pStyle w:val="affc"/>
              <w:numPr>
                <w:ilvl w:val="0"/>
                <w:numId w:val="37"/>
              </w:numPr>
              <w:spacing w:line="276" w:lineRule="auto"/>
              <w:jc w:val="both"/>
            </w:pPr>
            <w:r>
              <w:t>Программа и методики испытаний;</w:t>
            </w:r>
          </w:p>
          <w:p w14:paraId="394B67E6" w14:textId="7A1A52C2" w:rsidR="008336F7" w:rsidRDefault="008336F7" w:rsidP="005A6F8B">
            <w:pPr>
              <w:pStyle w:val="affc"/>
              <w:numPr>
                <w:ilvl w:val="0"/>
                <w:numId w:val="37"/>
              </w:numPr>
              <w:spacing w:line="276" w:lineRule="auto"/>
              <w:jc w:val="both"/>
            </w:pPr>
            <w:r>
              <w:t xml:space="preserve">Журнал проведенного </w:t>
            </w:r>
            <w:r w:rsidR="005A6F8B">
              <w:t>инструктажа</w:t>
            </w:r>
          </w:p>
        </w:tc>
      </w:tr>
      <w:tr w:rsidR="008336F7" w:rsidRPr="00BE1436" w14:paraId="635270AA" w14:textId="77777777" w:rsidTr="008336F7">
        <w:trPr>
          <w:trHeight w:val="530"/>
        </w:trPr>
        <w:tc>
          <w:tcPr>
            <w:tcW w:w="596" w:type="dxa"/>
            <w:shd w:val="clear" w:color="auto" w:fill="auto"/>
            <w:vAlign w:val="center"/>
          </w:tcPr>
          <w:p w14:paraId="26AE11BC" w14:textId="77777777" w:rsidR="008336F7" w:rsidRPr="000F02C4" w:rsidRDefault="008336F7" w:rsidP="00311AE2">
            <w:pPr>
              <w:pStyle w:val="affc"/>
              <w:numPr>
                <w:ilvl w:val="0"/>
                <w:numId w:val="48"/>
              </w:numPr>
              <w:ind w:left="351"/>
            </w:pPr>
          </w:p>
        </w:tc>
        <w:tc>
          <w:tcPr>
            <w:tcW w:w="2977" w:type="dxa"/>
            <w:shd w:val="clear" w:color="auto" w:fill="auto"/>
            <w:vAlign w:val="center"/>
          </w:tcPr>
          <w:p w14:paraId="7EEB2A84" w14:textId="6E86E399" w:rsidR="008336F7" w:rsidRPr="00BE1436" w:rsidRDefault="008336F7" w:rsidP="00311AE2">
            <w:pPr>
              <w:pStyle w:val="affc"/>
              <w:spacing w:line="276" w:lineRule="auto"/>
              <w:ind w:firstLine="0"/>
            </w:pPr>
            <w:r w:rsidRPr="00BE1436">
              <w:t>Разработка программного обеспечения</w:t>
            </w:r>
            <w:r>
              <w:t xml:space="preserve"> </w:t>
            </w:r>
          </w:p>
        </w:tc>
        <w:tc>
          <w:tcPr>
            <w:tcW w:w="5245" w:type="dxa"/>
            <w:tcBorders>
              <w:top w:val="single" w:sz="4" w:space="0" w:color="auto"/>
            </w:tcBorders>
            <w:shd w:val="clear" w:color="auto" w:fill="auto"/>
            <w:vAlign w:val="center"/>
          </w:tcPr>
          <w:p w14:paraId="1ECB0643" w14:textId="47A2E321" w:rsidR="008336F7" w:rsidRDefault="008336F7" w:rsidP="00311AE2">
            <w:pPr>
              <w:pStyle w:val="affc"/>
              <w:numPr>
                <w:ilvl w:val="0"/>
                <w:numId w:val="37"/>
              </w:numPr>
              <w:spacing w:line="276" w:lineRule="auto"/>
              <w:jc w:val="both"/>
            </w:pPr>
            <w:r>
              <w:t>Реализованная функциональность системы согласно требованиям в части:</w:t>
            </w:r>
          </w:p>
          <w:p w14:paraId="6DBBF900" w14:textId="1A6A1104" w:rsidR="008336F7" w:rsidRPr="00485D29" w:rsidRDefault="008336F7" w:rsidP="00311AE2">
            <w:pPr>
              <w:pStyle w:val="a4"/>
              <w:numPr>
                <w:ilvl w:val="0"/>
                <w:numId w:val="36"/>
              </w:numPr>
            </w:pPr>
            <w:r>
              <w:t>государственных услуг Ростехнадзора в полном объеме с учетом реализации функций ведения электронных реестров;</w:t>
            </w:r>
          </w:p>
          <w:p w14:paraId="5F4C6BD6" w14:textId="0AFD5EC7" w:rsidR="008336F7" w:rsidRDefault="008336F7" w:rsidP="00311AE2">
            <w:pPr>
              <w:pStyle w:val="a4"/>
              <w:numPr>
                <w:ilvl w:val="0"/>
                <w:numId w:val="36"/>
              </w:numPr>
            </w:pPr>
            <w:r>
              <w:t>Цифровой профиль субъектов/объектов надзора в части документарного блока дистанционного надзора;</w:t>
            </w:r>
          </w:p>
          <w:p w14:paraId="03502C1F" w14:textId="77777777" w:rsidR="008336F7" w:rsidRDefault="008336F7" w:rsidP="00311AE2">
            <w:pPr>
              <w:pStyle w:val="a4"/>
              <w:numPr>
                <w:ilvl w:val="0"/>
                <w:numId w:val="36"/>
              </w:numPr>
            </w:pPr>
            <w:r>
              <w:t xml:space="preserve">Технологические блоки Системы в объеме, необходимом для реализации </w:t>
            </w:r>
            <w:r>
              <w:lastRenderedPageBreak/>
              <w:t>приведенных выше частей системы (НСИ, интеграции и прочее);</w:t>
            </w:r>
          </w:p>
          <w:p w14:paraId="38D4021C" w14:textId="21752D66" w:rsidR="008336F7" w:rsidRPr="00BE1436" w:rsidRDefault="008336F7" w:rsidP="00311AE2">
            <w:pPr>
              <w:pStyle w:val="a4"/>
              <w:numPr>
                <w:ilvl w:val="0"/>
                <w:numId w:val="36"/>
              </w:numPr>
            </w:pPr>
            <w:r>
              <w:t>Развертывание разработанной функциональности на серверах, предоставляемых Заказчиком;</w:t>
            </w:r>
          </w:p>
        </w:tc>
        <w:tc>
          <w:tcPr>
            <w:tcW w:w="5670" w:type="dxa"/>
            <w:tcBorders>
              <w:top w:val="single" w:sz="4" w:space="0" w:color="auto"/>
            </w:tcBorders>
          </w:tcPr>
          <w:p w14:paraId="3861D00D" w14:textId="77777777" w:rsidR="008336F7" w:rsidRDefault="008336F7" w:rsidP="00311AE2">
            <w:pPr>
              <w:pStyle w:val="affc"/>
              <w:numPr>
                <w:ilvl w:val="0"/>
                <w:numId w:val="37"/>
              </w:numPr>
              <w:spacing w:line="276" w:lineRule="auto"/>
              <w:jc w:val="both"/>
            </w:pPr>
            <w:r>
              <w:lastRenderedPageBreak/>
              <w:t>Система, размещенная на серверах, предоставляемых Заказчиком;</w:t>
            </w:r>
          </w:p>
          <w:p w14:paraId="1B77616F" w14:textId="77777777" w:rsidR="008336F7" w:rsidRDefault="008336F7" w:rsidP="00311AE2">
            <w:pPr>
              <w:pStyle w:val="affc"/>
              <w:numPr>
                <w:ilvl w:val="0"/>
                <w:numId w:val="37"/>
              </w:numPr>
              <w:spacing w:line="276" w:lineRule="auto"/>
              <w:jc w:val="both"/>
            </w:pPr>
            <w:r>
              <w:t>Дистрибутив с исходными кодами</w:t>
            </w:r>
            <w:r w:rsidRPr="00485D29">
              <w:t xml:space="preserve"> разработанного программного обеспечения</w:t>
            </w:r>
            <w:r>
              <w:t>;</w:t>
            </w:r>
          </w:p>
          <w:p w14:paraId="4DE1A994" w14:textId="77777777" w:rsidR="008336F7" w:rsidRDefault="008336F7" w:rsidP="00311AE2">
            <w:pPr>
              <w:pStyle w:val="affc"/>
              <w:numPr>
                <w:ilvl w:val="0"/>
                <w:numId w:val="37"/>
              </w:numPr>
              <w:spacing w:line="276" w:lineRule="auto"/>
              <w:jc w:val="both"/>
            </w:pPr>
            <w:r>
              <w:t>Актуализированная при необходимости документация Технического проекта;</w:t>
            </w:r>
          </w:p>
          <w:p w14:paraId="65336CD4" w14:textId="77777777" w:rsidR="008336F7" w:rsidRDefault="008336F7" w:rsidP="00311AE2">
            <w:pPr>
              <w:pStyle w:val="affc"/>
              <w:numPr>
                <w:ilvl w:val="0"/>
                <w:numId w:val="37"/>
              </w:numPr>
              <w:spacing w:line="276" w:lineRule="auto"/>
              <w:jc w:val="both"/>
            </w:pPr>
            <w:r>
              <w:t>Рабочая документация на систему в составе:</w:t>
            </w:r>
          </w:p>
          <w:p w14:paraId="00E2E799" w14:textId="77777777" w:rsidR="008336F7" w:rsidRPr="00D6604F" w:rsidRDefault="008336F7" w:rsidP="00311AE2">
            <w:pPr>
              <w:pStyle w:val="a4"/>
              <w:numPr>
                <w:ilvl w:val="0"/>
                <w:numId w:val="36"/>
              </w:numPr>
            </w:pPr>
            <w:r w:rsidRPr="00D6604F">
              <w:t>Ведомость эксплуатационных документов;</w:t>
            </w:r>
          </w:p>
          <w:p w14:paraId="1BDB7F3F" w14:textId="77777777" w:rsidR="008336F7" w:rsidRPr="00D6604F" w:rsidRDefault="008336F7" w:rsidP="00311AE2">
            <w:pPr>
              <w:pStyle w:val="a4"/>
              <w:numPr>
                <w:ilvl w:val="0"/>
                <w:numId w:val="36"/>
              </w:numPr>
            </w:pPr>
            <w:r w:rsidRPr="00D6604F">
              <w:t>Общее описание системы;</w:t>
            </w:r>
          </w:p>
          <w:p w14:paraId="4EAD633D" w14:textId="77777777" w:rsidR="008336F7" w:rsidRPr="00D6604F" w:rsidRDefault="008336F7" w:rsidP="00311AE2">
            <w:pPr>
              <w:pStyle w:val="a4"/>
              <w:numPr>
                <w:ilvl w:val="0"/>
                <w:numId w:val="36"/>
              </w:numPr>
            </w:pPr>
            <w:r w:rsidRPr="00D6604F">
              <w:t xml:space="preserve">Состав входных и выходных данных (в </w:t>
            </w:r>
            <w:proofErr w:type="spellStart"/>
            <w:r w:rsidRPr="00D6604F">
              <w:t>т.ч</w:t>
            </w:r>
            <w:proofErr w:type="spellEnd"/>
            <w:r w:rsidRPr="00D6604F">
              <w:t>. форматы взаимодействия);</w:t>
            </w:r>
          </w:p>
          <w:p w14:paraId="6CC4E7D9" w14:textId="77777777" w:rsidR="008336F7" w:rsidRPr="00D6604F" w:rsidRDefault="008336F7" w:rsidP="00311AE2">
            <w:pPr>
              <w:pStyle w:val="a4"/>
              <w:numPr>
                <w:ilvl w:val="0"/>
                <w:numId w:val="36"/>
              </w:numPr>
            </w:pPr>
            <w:r w:rsidRPr="00D6604F">
              <w:t>Руководство пользователя;</w:t>
            </w:r>
          </w:p>
          <w:p w14:paraId="58FF5954" w14:textId="77777777" w:rsidR="008336F7" w:rsidRPr="00D6604F" w:rsidRDefault="008336F7" w:rsidP="00311AE2">
            <w:pPr>
              <w:pStyle w:val="a4"/>
              <w:numPr>
                <w:ilvl w:val="0"/>
                <w:numId w:val="36"/>
              </w:numPr>
            </w:pPr>
            <w:r w:rsidRPr="00D6604F">
              <w:lastRenderedPageBreak/>
              <w:t>Руководство администратора;</w:t>
            </w:r>
          </w:p>
          <w:p w14:paraId="5712E220" w14:textId="77777777" w:rsidR="008336F7" w:rsidRPr="00D6604F" w:rsidRDefault="008336F7" w:rsidP="00311AE2">
            <w:pPr>
              <w:pStyle w:val="a4"/>
              <w:numPr>
                <w:ilvl w:val="0"/>
                <w:numId w:val="36"/>
              </w:numPr>
            </w:pPr>
            <w:r w:rsidRPr="00D6604F">
              <w:t>Схема размещения системы на комплексе технических средств;</w:t>
            </w:r>
          </w:p>
          <w:p w14:paraId="0A79D413" w14:textId="77777777" w:rsidR="008336F7" w:rsidRPr="00D6604F" w:rsidRDefault="008336F7" w:rsidP="00311AE2">
            <w:pPr>
              <w:pStyle w:val="a4"/>
              <w:numPr>
                <w:ilvl w:val="0"/>
                <w:numId w:val="36"/>
              </w:numPr>
            </w:pPr>
            <w:r w:rsidRPr="00485D29">
              <w:t>Руководство по установке и настройке</w:t>
            </w:r>
            <w:r>
              <w:t xml:space="preserve"> Системы</w:t>
            </w:r>
            <w:r w:rsidRPr="00485D29">
              <w:t>;</w:t>
            </w:r>
          </w:p>
          <w:p w14:paraId="7EC98656" w14:textId="77777777" w:rsidR="008336F7" w:rsidRPr="00D6604F" w:rsidRDefault="008336F7" w:rsidP="00311AE2">
            <w:pPr>
              <w:pStyle w:val="a4"/>
              <w:numPr>
                <w:ilvl w:val="0"/>
                <w:numId w:val="36"/>
              </w:numPr>
            </w:pPr>
            <w:r w:rsidRPr="00D6604F">
              <w:t>Формуляр;</w:t>
            </w:r>
          </w:p>
          <w:p w14:paraId="14337C3E" w14:textId="77777777" w:rsidR="008336F7" w:rsidRPr="00D6604F" w:rsidRDefault="008336F7" w:rsidP="00311AE2">
            <w:pPr>
              <w:pStyle w:val="a4"/>
              <w:numPr>
                <w:ilvl w:val="0"/>
                <w:numId w:val="36"/>
              </w:numPr>
            </w:pPr>
            <w:r w:rsidRPr="00D6604F">
              <w:t>Паспорт;</w:t>
            </w:r>
          </w:p>
          <w:p w14:paraId="163218B0" w14:textId="77777777" w:rsidR="008336F7" w:rsidRPr="00D6604F" w:rsidRDefault="008336F7" w:rsidP="00311AE2">
            <w:pPr>
              <w:pStyle w:val="a4"/>
              <w:numPr>
                <w:ilvl w:val="0"/>
                <w:numId w:val="36"/>
              </w:numPr>
            </w:pPr>
            <w:r w:rsidRPr="00D6604F">
              <w:t>Программа и методики предварительных испытаний</w:t>
            </w:r>
          </w:p>
          <w:p w14:paraId="1AE9DA54" w14:textId="77777777" w:rsidR="008336F7" w:rsidRPr="00D6604F" w:rsidRDefault="008336F7" w:rsidP="00311AE2">
            <w:pPr>
              <w:pStyle w:val="a4"/>
              <w:numPr>
                <w:ilvl w:val="0"/>
                <w:numId w:val="36"/>
              </w:numPr>
            </w:pPr>
            <w:r w:rsidRPr="00D6604F">
              <w:t>Программа опытной эксплуатации;</w:t>
            </w:r>
          </w:p>
          <w:p w14:paraId="2164D558" w14:textId="2E128C47" w:rsidR="008336F7" w:rsidRDefault="008336F7" w:rsidP="00311AE2">
            <w:pPr>
              <w:pStyle w:val="a4"/>
              <w:numPr>
                <w:ilvl w:val="0"/>
                <w:numId w:val="36"/>
              </w:numPr>
            </w:pPr>
            <w:r w:rsidRPr="00D6604F">
              <w:t>Презентационные и обучающие материалы</w:t>
            </w:r>
            <w:r>
              <w:t>;</w:t>
            </w:r>
          </w:p>
        </w:tc>
      </w:tr>
      <w:tr w:rsidR="008336F7" w:rsidRPr="00BE1436" w14:paraId="1B5AFDA3" w14:textId="77777777" w:rsidTr="008336F7">
        <w:trPr>
          <w:trHeight w:val="530"/>
        </w:trPr>
        <w:tc>
          <w:tcPr>
            <w:tcW w:w="596" w:type="dxa"/>
            <w:shd w:val="clear" w:color="auto" w:fill="auto"/>
            <w:vAlign w:val="center"/>
          </w:tcPr>
          <w:p w14:paraId="6CB92084" w14:textId="77777777" w:rsidR="008336F7" w:rsidRDefault="008336F7" w:rsidP="00311AE2">
            <w:pPr>
              <w:pStyle w:val="affc"/>
              <w:numPr>
                <w:ilvl w:val="0"/>
                <w:numId w:val="48"/>
              </w:numPr>
              <w:ind w:left="351"/>
            </w:pPr>
          </w:p>
        </w:tc>
        <w:tc>
          <w:tcPr>
            <w:tcW w:w="2977" w:type="dxa"/>
            <w:shd w:val="clear" w:color="auto" w:fill="auto"/>
            <w:vAlign w:val="center"/>
          </w:tcPr>
          <w:p w14:paraId="15216456" w14:textId="7CBBEBB4" w:rsidR="008336F7" w:rsidRDefault="008336F7" w:rsidP="005A6F8B">
            <w:pPr>
              <w:pStyle w:val="affc"/>
              <w:spacing w:line="276" w:lineRule="auto"/>
              <w:ind w:firstLine="0"/>
            </w:pPr>
            <w:r>
              <w:t xml:space="preserve">Опытная эксплуатация </w:t>
            </w:r>
            <w:r w:rsidRPr="00BE1436">
              <w:t>программного обеспечения</w:t>
            </w:r>
            <w:r>
              <w:t xml:space="preserve">, </w:t>
            </w:r>
            <w:r w:rsidR="005A6F8B">
              <w:t>инструктаж</w:t>
            </w:r>
            <w:r>
              <w:t xml:space="preserve"> работников Ростехнадзора</w:t>
            </w:r>
          </w:p>
        </w:tc>
        <w:tc>
          <w:tcPr>
            <w:tcW w:w="5245" w:type="dxa"/>
            <w:tcBorders>
              <w:top w:val="single" w:sz="4" w:space="0" w:color="auto"/>
            </w:tcBorders>
            <w:shd w:val="clear" w:color="auto" w:fill="auto"/>
            <w:vAlign w:val="center"/>
          </w:tcPr>
          <w:p w14:paraId="3D12FECD" w14:textId="4584B391" w:rsidR="008336F7" w:rsidRDefault="008336F7" w:rsidP="005A6F8B">
            <w:pPr>
              <w:pStyle w:val="affc"/>
              <w:numPr>
                <w:ilvl w:val="0"/>
                <w:numId w:val="37"/>
              </w:numPr>
              <w:spacing w:line="276" w:lineRule="auto"/>
              <w:jc w:val="both"/>
            </w:pPr>
            <w:r>
              <w:t xml:space="preserve">Опытная эксплуатация </w:t>
            </w:r>
            <w:r w:rsidRPr="00BE1436">
              <w:t>программного обеспечения</w:t>
            </w:r>
            <w:r>
              <w:t xml:space="preserve"> в объеме, указанном в настоящей таблице и устранение замечаний, полученных в ходе опытной эксплуатации, </w:t>
            </w:r>
            <w:r w:rsidR="005A6F8B">
              <w:t>инструктаж</w:t>
            </w:r>
            <w:r>
              <w:t xml:space="preserve"> работников Ростехнадзора</w:t>
            </w:r>
          </w:p>
        </w:tc>
        <w:tc>
          <w:tcPr>
            <w:tcW w:w="5670" w:type="dxa"/>
            <w:tcBorders>
              <w:top w:val="single" w:sz="4" w:space="0" w:color="auto"/>
            </w:tcBorders>
          </w:tcPr>
          <w:p w14:paraId="1CC5C3DC" w14:textId="2B7A9F85" w:rsidR="008336F7" w:rsidRPr="00D6604F" w:rsidRDefault="008336F7" w:rsidP="00311AE2">
            <w:pPr>
              <w:pStyle w:val="affc"/>
              <w:numPr>
                <w:ilvl w:val="0"/>
                <w:numId w:val="37"/>
              </w:numPr>
              <w:spacing w:line="276" w:lineRule="auto"/>
              <w:jc w:val="both"/>
            </w:pPr>
            <w:r w:rsidRPr="00D6604F">
              <w:t>Регламент ведения справочников</w:t>
            </w:r>
            <w:r>
              <w:t xml:space="preserve"> (актуализированный)</w:t>
            </w:r>
            <w:r w:rsidRPr="00D6604F">
              <w:t>;</w:t>
            </w:r>
          </w:p>
          <w:p w14:paraId="69F78A0A" w14:textId="77777777" w:rsidR="008336F7" w:rsidRDefault="008336F7" w:rsidP="00311AE2">
            <w:pPr>
              <w:pStyle w:val="affc"/>
              <w:numPr>
                <w:ilvl w:val="0"/>
                <w:numId w:val="37"/>
              </w:numPr>
              <w:spacing w:line="276" w:lineRule="auto"/>
              <w:jc w:val="both"/>
            </w:pPr>
            <w:r>
              <w:t>Журнал опытной эксплуатации;</w:t>
            </w:r>
          </w:p>
          <w:p w14:paraId="58778789" w14:textId="77777777" w:rsidR="008336F7" w:rsidRDefault="008336F7" w:rsidP="00311AE2">
            <w:pPr>
              <w:pStyle w:val="affc"/>
              <w:numPr>
                <w:ilvl w:val="0"/>
                <w:numId w:val="37"/>
              </w:numPr>
              <w:spacing w:line="276" w:lineRule="auto"/>
              <w:jc w:val="both"/>
            </w:pPr>
            <w:r>
              <w:t>Документация на систему, актуализированная по итогам проведения опытной эксплуатации при необходимости;</w:t>
            </w:r>
          </w:p>
          <w:p w14:paraId="7C976DCE" w14:textId="77777777" w:rsidR="008336F7" w:rsidRDefault="008336F7" w:rsidP="00311AE2">
            <w:pPr>
              <w:pStyle w:val="affc"/>
              <w:numPr>
                <w:ilvl w:val="0"/>
                <w:numId w:val="37"/>
              </w:numPr>
              <w:spacing w:line="276" w:lineRule="auto"/>
              <w:jc w:val="both"/>
            </w:pPr>
            <w:r>
              <w:t>Программа и методики испытаний;</w:t>
            </w:r>
          </w:p>
          <w:p w14:paraId="585C6C46" w14:textId="1B256A17" w:rsidR="008336F7" w:rsidRDefault="008336F7" w:rsidP="005A6F8B">
            <w:pPr>
              <w:pStyle w:val="affc"/>
              <w:numPr>
                <w:ilvl w:val="0"/>
                <w:numId w:val="37"/>
              </w:numPr>
              <w:spacing w:line="276" w:lineRule="auto"/>
              <w:jc w:val="both"/>
            </w:pPr>
            <w:r>
              <w:t xml:space="preserve">Журнал проведенного </w:t>
            </w:r>
            <w:r w:rsidR="005A6F8B">
              <w:t>инструктажа</w:t>
            </w:r>
          </w:p>
        </w:tc>
      </w:tr>
      <w:tr w:rsidR="008336F7" w:rsidRPr="00BE1436" w14:paraId="536BFA2E" w14:textId="77777777" w:rsidTr="008336F7">
        <w:trPr>
          <w:trHeight w:val="530"/>
        </w:trPr>
        <w:tc>
          <w:tcPr>
            <w:tcW w:w="596" w:type="dxa"/>
            <w:shd w:val="clear" w:color="auto" w:fill="auto"/>
            <w:vAlign w:val="center"/>
          </w:tcPr>
          <w:p w14:paraId="2BD2336A" w14:textId="77777777" w:rsidR="008336F7" w:rsidRPr="000F02C4" w:rsidRDefault="008336F7" w:rsidP="00311AE2">
            <w:pPr>
              <w:pStyle w:val="affc"/>
              <w:numPr>
                <w:ilvl w:val="0"/>
                <w:numId w:val="48"/>
              </w:numPr>
              <w:ind w:left="351"/>
            </w:pPr>
          </w:p>
        </w:tc>
        <w:tc>
          <w:tcPr>
            <w:tcW w:w="2977" w:type="dxa"/>
            <w:shd w:val="clear" w:color="auto" w:fill="auto"/>
            <w:vAlign w:val="center"/>
          </w:tcPr>
          <w:p w14:paraId="3A0B3FAD" w14:textId="4B065A59" w:rsidR="008336F7" w:rsidRPr="00BE1436" w:rsidRDefault="008336F7" w:rsidP="00311AE2">
            <w:pPr>
              <w:pStyle w:val="affc"/>
              <w:spacing w:line="276" w:lineRule="auto"/>
              <w:ind w:firstLine="0"/>
            </w:pPr>
            <w:r w:rsidRPr="00BE1436">
              <w:t>Разработка программного обеспечения</w:t>
            </w:r>
            <w:r>
              <w:t xml:space="preserve"> </w:t>
            </w:r>
          </w:p>
        </w:tc>
        <w:tc>
          <w:tcPr>
            <w:tcW w:w="5245" w:type="dxa"/>
            <w:tcBorders>
              <w:top w:val="single" w:sz="4" w:space="0" w:color="auto"/>
            </w:tcBorders>
            <w:shd w:val="clear" w:color="auto" w:fill="auto"/>
            <w:vAlign w:val="center"/>
          </w:tcPr>
          <w:p w14:paraId="5C96A557" w14:textId="77777777" w:rsidR="008336F7" w:rsidRDefault="008336F7" w:rsidP="00311AE2">
            <w:pPr>
              <w:pStyle w:val="affc"/>
              <w:numPr>
                <w:ilvl w:val="0"/>
                <w:numId w:val="37"/>
              </w:numPr>
              <w:spacing w:line="276" w:lineRule="auto"/>
              <w:jc w:val="both"/>
            </w:pPr>
            <w:r>
              <w:t>Реализованный функционал системы согласно требованиям в части:</w:t>
            </w:r>
          </w:p>
          <w:p w14:paraId="70FA05AD" w14:textId="77777777" w:rsidR="008336F7" w:rsidRDefault="008336F7" w:rsidP="00311AE2">
            <w:pPr>
              <w:pStyle w:val="a4"/>
              <w:numPr>
                <w:ilvl w:val="0"/>
                <w:numId w:val="36"/>
              </w:numPr>
            </w:pPr>
            <w:r w:rsidRPr="00340DF7">
              <w:t>планирования и учета контрольных надзорных мероприятий</w:t>
            </w:r>
            <w:r>
              <w:t>;</w:t>
            </w:r>
          </w:p>
          <w:p w14:paraId="6C808A88" w14:textId="75170EEB" w:rsidR="008336F7" w:rsidRDefault="008336F7" w:rsidP="00311AE2">
            <w:pPr>
              <w:pStyle w:val="a4"/>
              <w:numPr>
                <w:ilvl w:val="0"/>
                <w:numId w:val="36"/>
              </w:numPr>
            </w:pPr>
            <w:r w:rsidRPr="00340DF7">
              <w:lastRenderedPageBreak/>
              <w:t>проведения контрольных надзорных мероприятий и учета их результатов</w:t>
            </w:r>
            <w:r>
              <w:t>;</w:t>
            </w:r>
          </w:p>
          <w:p w14:paraId="10A43633" w14:textId="4767BB4C" w:rsidR="008336F7" w:rsidRDefault="008336F7" w:rsidP="00311AE2">
            <w:pPr>
              <w:pStyle w:val="a4"/>
              <w:numPr>
                <w:ilvl w:val="0"/>
                <w:numId w:val="36"/>
              </w:numPr>
            </w:pPr>
            <w:r w:rsidRPr="00340DF7">
              <w:t>Административное производство</w:t>
            </w:r>
            <w:r>
              <w:t>;</w:t>
            </w:r>
          </w:p>
          <w:p w14:paraId="3A34B2F9" w14:textId="77777777" w:rsidR="008336F7" w:rsidRDefault="008336F7" w:rsidP="00311AE2">
            <w:pPr>
              <w:pStyle w:val="a4"/>
              <w:numPr>
                <w:ilvl w:val="0"/>
                <w:numId w:val="36"/>
              </w:numPr>
            </w:pPr>
            <w:r>
              <w:t>Технологические блоки Системы в объеме, необходимом для реализации приведенных выше частей системы (НСИ, интеграции и прочее);</w:t>
            </w:r>
          </w:p>
          <w:p w14:paraId="3675E047" w14:textId="42A12DA9" w:rsidR="008336F7" w:rsidRPr="00BE1436" w:rsidRDefault="008336F7" w:rsidP="00311AE2">
            <w:pPr>
              <w:pStyle w:val="a4"/>
              <w:numPr>
                <w:ilvl w:val="0"/>
                <w:numId w:val="36"/>
              </w:numPr>
            </w:pPr>
            <w:r>
              <w:t>Развертывание разработанной функциональности на серверах, предоставляемых Заказчиком;</w:t>
            </w:r>
          </w:p>
        </w:tc>
        <w:tc>
          <w:tcPr>
            <w:tcW w:w="5670" w:type="dxa"/>
            <w:tcBorders>
              <w:top w:val="single" w:sz="4" w:space="0" w:color="auto"/>
            </w:tcBorders>
          </w:tcPr>
          <w:p w14:paraId="6329DBFB" w14:textId="77777777" w:rsidR="008336F7" w:rsidRDefault="008336F7" w:rsidP="00311AE2">
            <w:pPr>
              <w:pStyle w:val="affc"/>
              <w:numPr>
                <w:ilvl w:val="0"/>
                <w:numId w:val="37"/>
              </w:numPr>
              <w:spacing w:line="276" w:lineRule="auto"/>
              <w:jc w:val="both"/>
            </w:pPr>
            <w:r>
              <w:lastRenderedPageBreak/>
              <w:t>Система, размещенная на серверах, предоставляемых Заказчиком;</w:t>
            </w:r>
          </w:p>
          <w:p w14:paraId="57E9245E" w14:textId="77777777" w:rsidR="008336F7" w:rsidRDefault="008336F7" w:rsidP="00311AE2">
            <w:pPr>
              <w:pStyle w:val="affc"/>
              <w:numPr>
                <w:ilvl w:val="0"/>
                <w:numId w:val="37"/>
              </w:numPr>
              <w:spacing w:line="276" w:lineRule="auto"/>
              <w:jc w:val="both"/>
            </w:pPr>
            <w:r>
              <w:t>Дистрибутив с исходными кодами</w:t>
            </w:r>
            <w:r w:rsidRPr="00485D29">
              <w:t xml:space="preserve"> разработанного программного обеспечения</w:t>
            </w:r>
            <w:r>
              <w:t>;</w:t>
            </w:r>
          </w:p>
          <w:p w14:paraId="2625117A" w14:textId="77777777" w:rsidR="008336F7" w:rsidRDefault="008336F7" w:rsidP="00311AE2">
            <w:pPr>
              <w:pStyle w:val="affc"/>
              <w:numPr>
                <w:ilvl w:val="0"/>
                <w:numId w:val="37"/>
              </w:numPr>
              <w:spacing w:line="276" w:lineRule="auto"/>
              <w:jc w:val="both"/>
            </w:pPr>
            <w:r>
              <w:lastRenderedPageBreak/>
              <w:t>Актуализированная при необходимости документация Технического проекта;</w:t>
            </w:r>
          </w:p>
          <w:p w14:paraId="771C3B4D" w14:textId="77777777" w:rsidR="008336F7" w:rsidRDefault="008336F7" w:rsidP="00311AE2">
            <w:pPr>
              <w:pStyle w:val="affc"/>
              <w:numPr>
                <w:ilvl w:val="0"/>
                <w:numId w:val="37"/>
              </w:numPr>
              <w:spacing w:line="276" w:lineRule="auto"/>
              <w:jc w:val="both"/>
            </w:pPr>
            <w:r>
              <w:t>Рабочая документация на систему в составе:</w:t>
            </w:r>
          </w:p>
          <w:p w14:paraId="111BEBD7" w14:textId="77777777" w:rsidR="008336F7" w:rsidRPr="00D6604F" w:rsidRDefault="008336F7" w:rsidP="00311AE2">
            <w:pPr>
              <w:pStyle w:val="a4"/>
              <w:numPr>
                <w:ilvl w:val="0"/>
                <w:numId w:val="36"/>
              </w:numPr>
            </w:pPr>
            <w:r w:rsidRPr="00D6604F">
              <w:t>Ведомость эксплуатационных документов;</w:t>
            </w:r>
          </w:p>
          <w:p w14:paraId="77335C1D" w14:textId="77777777" w:rsidR="008336F7" w:rsidRPr="00D6604F" w:rsidRDefault="008336F7" w:rsidP="00311AE2">
            <w:pPr>
              <w:pStyle w:val="a4"/>
              <w:numPr>
                <w:ilvl w:val="0"/>
                <w:numId w:val="36"/>
              </w:numPr>
            </w:pPr>
            <w:r w:rsidRPr="00D6604F">
              <w:t>Общее описание системы;</w:t>
            </w:r>
          </w:p>
          <w:p w14:paraId="0861A98B" w14:textId="77777777" w:rsidR="008336F7" w:rsidRPr="00D6604F" w:rsidRDefault="008336F7" w:rsidP="00311AE2">
            <w:pPr>
              <w:pStyle w:val="a4"/>
              <w:numPr>
                <w:ilvl w:val="0"/>
                <w:numId w:val="36"/>
              </w:numPr>
            </w:pPr>
            <w:r w:rsidRPr="00D6604F">
              <w:t xml:space="preserve">Состав входных и выходных данных (в </w:t>
            </w:r>
            <w:proofErr w:type="spellStart"/>
            <w:r w:rsidRPr="00D6604F">
              <w:t>т.ч</w:t>
            </w:r>
            <w:proofErr w:type="spellEnd"/>
            <w:r w:rsidRPr="00D6604F">
              <w:t>. форматы взаимодействия);</w:t>
            </w:r>
          </w:p>
          <w:p w14:paraId="25B1E747" w14:textId="77777777" w:rsidR="008336F7" w:rsidRPr="00D6604F" w:rsidRDefault="008336F7" w:rsidP="00311AE2">
            <w:pPr>
              <w:pStyle w:val="a4"/>
              <w:numPr>
                <w:ilvl w:val="0"/>
                <w:numId w:val="36"/>
              </w:numPr>
            </w:pPr>
            <w:r w:rsidRPr="00D6604F">
              <w:t>Руководство пользователя;</w:t>
            </w:r>
          </w:p>
          <w:p w14:paraId="350267F5" w14:textId="77777777" w:rsidR="008336F7" w:rsidRPr="00D6604F" w:rsidRDefault="008336F7" w:rsidP="00311AE2">
            <w:pPr>
              <w:pStyle w:val="a4"/>
              <w:numPr>
                <w:ilvl w:val="0"/>
                <w:numId w:val="36"/>
              </w:numPr>
            </w:pPr>
            <w:r w:rsidRPr="00D6604F">
              <w:t>Руководство администратора;</w:t>
            </w:r>
          </w:p>
          <w:p w14:paraId="385B01B0" w14:textId="77777777" w:rsidR="008336F7" w:rsidRPr="00D6604F" w:rsidRDefault="008336F7" w:rsidP="00311AE2">
            <w:pPr>
              <w:pStyle w:val="a4"/>
              <w:numPr>
                <w:ilvl w:val="0"/>
                <w:numId w:val="36"/>
              </w:numPr>
            </w:pPr>
            <w:r w:rsidRPr="00D6604F">
              <w:t>Схема размещения системы на комплексе технических средств;</w:t>
            </w:r>
          </w:p>
          <w:p w14:paraId="165C950E" w14:textId="77777777" w:rsidR="008336F7" w:rsidRPr="00D6604F" w:rsidRDefault="008336F7" w:rsidP="00311AE2">
            <w:pPr>
              <w:pStyle w:val="a4"/>
              <w:numPr>
                <w:ilvl w:val="0"/>
                <w:numId w:val="36"/>
              </w:numPr>
            </w:pPr>
            <w:r w:rsidRPr="00485D29">
              <w:t>Руководство по установке и настройке</w:t>
            </w:r>
            <w:r>
              <w:t xml:space="preserve"> Системы</w:t>
            </w:r>
            <w:r w:rsidRPr="00485D29">
              <w:t>;</w:t>
            </w:r>
          </w:p>
          <w:p w14:paraId="78CF04F0" w14:textId="77777777" w:rsidR="008336F7" w:rsidRPr="00D6604F" w:rsidRDefault="008336F7" w:rsidP="00311AE2">
            <w:pPr>
              <w:pStyle w:val="a4"/>
              <w:numPr>
                <w:ilvl w:val="0"/>
                <w:numId w:val="36"/>
              </w:numPr>
            </w:pPr>
            <w:r w:rsidRPr="00D6604F">
              <w:t>Формуляр;</w:t>
            </w:r>
          </w:p>
          <w:p w14:paraId="38FD56A3" w14:textId="77777777" w:rsidR="008336F7" w:rsidRPr="00D6604F" w:rsidRDefault="008336F7" w:rsidP="00311AE2">
            <w:pPr>
              <w:pStyle w:val="a4"/>
              <w:numPr>
                <w:ilvl w:val="0"/>
                <w:numId w:val="36"/>
              </w:numPr>
            </w:pPr>
            <w:r w:rsidRPr="00D6604F">
              <w:t>Паспорт;</w:t>
            </w:r>
          </w:p>
          <w:p w14:paraId="69F170F9" w14:textId="77777777" w:rsidR="008336F7" w:rsidRPr="00D6604F" w:rsidRDefault="008336F7" w:rsidP="00311AE2">
            <w:pPr>
              <w:pStyle w:val="a4"/>
              <w:numPr>
                <w:ilvl w:val="0"/>
                <w:numId w:val="36"/>
              </w:numPr>
            </w:pPr>
            <w:r w:rsidRPr="00D6604F">
              <w:t>Программа и методики предварительных испытаний</w:t>
            </w:r>
          </w:p>
          <w:p w14:paraId="6E87DE6A" w14:textId="77777777" w:rsidR="008336F7" w:rsidRPr="00D6604F" w:rsidRDefault="008336F7" w:rsidP="00311AE2">
            <w:pPr>
              <w:pStyle w:val="a4"/>
              <w:numPr>
                <w:ilvl w:val="0"/>
                <w:numId w:val="36"/>
              </w:numPr>
            </w:pPr>
            <w:r w:rsidRPr="00D6604F">
              <w:t>Программа опытной эксплуатации;</w:t>
            </w:r>
          </w:p>
          <w:p w14:paraId="6D6C802A" w14:textId="77777777" w:rsidR="008336F7" w:rsidRDefault="008336F7" w:rsidP="00311AE2">
            <w:pPr>
              <w:pStyle w:val="a4"/>
              <w:numPr>
                <w:ilvl w:val="0"/>
                <w:numId w:val="36"/>
              </w:numPr>
            </w:pPr>
            <w:r w:rsidRPr="00D6604F">
              <w:t>Презентационные и обучающие материалы</w:t>
            </w:r>
            <w:r>
              <w:t>;</w:t>
            </w:r>
          </w:p>
        </w:tc>
      </w:tr>
      <w:tr w:rsidR="008336F7" w:rsidRPr="00BE1436" w14:paraId="1C809A37" w14:textId="77777777" w:rsidTr="008336F7">
        <w:trPr>
          <w:trHeight w:val="530"/>
        </w:trPr>
        <w:tc>
          <w:tcPr>
            <w:tcW w:w="596" w:type="dxa"/>
            <w:shd w:val="clear" w:color="auto" w:fill="auto"/>
            <w:vAlign w:val="center"/>
          </w:tcPr>
          <w:p w14:paraId="7069A9E0" w14:textId="77777777" w:rsidR="008336F7" w:rsidRDefault="008336F7" w:rsidP="00311AE2">
            <w:pPr>
              <w:pStyle w:val="affc"/>
              <w:numPr>
                <w:ilvl w:val="0"/>
                <w:numId w:val="48"/>
              </w:numPr>
              <w:ind w:left="351"/>
            </w:pPr>
          </w:p>
        </w:tc>
        <w:tc>
          <w:tcPr>
            <w:tcW w:w="2977" w:type="dxa"/>
            <w:shd w:val="clear" w:color="auto" w:fill="auto"/>
            <w:vAlign w:val="center"/>
          </w:tcPr>
          <w:p w14:paraId="20A6D72F" w14:textId="3CA84940" w:rsidR="008336F7" w:rsidRDefault="008336F7" w:rsidP="005A6F8B">
            <w:pPr>
              <w:pStyle w:val="affc"/>
              <w:spacing w:line="276" w:lineRule="auto"/>
              <w:ind w:firstLine="0"/>
            </w:pPr>
            <w:r>
              <w:t xml:space="preserve">Опытная эксплуатация </w:t>
            </w:r>
            <w:r w:rsidRPr="00BE1436">
              <w:t xml:space="preserve">программного </w:t>
            </w:r>
            <w:r w:rsidRPr="00BE1436">
              <w:lastRenderedPageBreak/>
              <w:t>обеспечения</w:t>
            </w:r>
            <w:r>
              <w:t xml:space="preserve">, </w:t>
            </w:r>
            <w:r w:rsidR="005A6F8B">
              <w:t>инструктаж</w:t>
            </w:r>
            <w:r>
              <w:t xml:space="preserve"> работников Ростехнадзора</w:t>
            </w:r>
          </w:p>
        </w:tc>
        <w:tc>
          <w:tcPr>
            <w:tcW w:w="5245" w:type="dxa"/>
            <w:tcBorders>
              <w:top w:val="single" w:sz="4" w:space="0" w:color="auto"/>
            </w:tcBorders>
            <w:shd w:val="clear" w:color="auto" w:fill="auto"/>
            <w:vAlign w:val="center"/>
          </w:tcPr>
          <w:p w14:paraId="3B99F3A0" w14:textId="13DF7A98" w:rsidR="008336F7" w:rsidRDefault="008336F7" w:rsidP="005A6F8B">
            <w:pPr>
              <w:pStyle w:val="affc"/>
              <w:numPr>
                <w:ilvl w:val="0"/>
                <w:numId w:val="37"/>
              </w:numPr>
              <w:spacing w:line="276" w:lineRule="auto"/>
              <w:jc w:val="both"/>
            </w:pPr>
            <w:r>
              <w:lastRenderedPageBreak/>
              <w:t xml:space="preserve">Опытная эксплуатация </w:t>
            </w:r>
            <w:r w:rsidRPr="00BE1436">
              <w:t>программного обеспечения</w:t>
            </w:r>
            <w:r>
              <w:t xml:space="preserve"> в объеме, указанном в настоящей таблице и устранение </w:t>
            </w:r>
            <w:r>
              <w:lastRenderedPageBreak/>
              <w:t xml:space="preserve">замечаний, полученных в ходе опытной эксплуатации, </w:t>
            </w:r>
            <w:r w:rsidR="005A6F8B">
              <w:t>инструктаж</w:t>
            </w:r>
            <w:r>
              <w:t xml:space="preserve"> работников Ростехнадзора</w:t>
            </w:r>
          </w:p>
        </w:tc>
        <w:tc>
          <w:tcPr>
            <w:tcW w:w="5670" w:type="dxa"/>
            <w:tcBorders>
              <w:top w:val="single" w:sz="4" w:space="0" w:color="auto"/>
            </w:tcBorders>
          </w:tcPr>
          <w:p w14:paraId="1C241AE4" w14:textId="77777777" w:rsidR="008336F7" w:rsidRPr="00D6604F" w:rsidRDefault="008336F7" w:rsidP="00311AE2">
            <w:pPr>
              <w:pStyle w:val="affc"/>
              <w:numPr>
                <w:ilvl w:val="0"/>
                <w:numId w:val="37"/>
              </w:numPr>
              <w:spacing w:line="276" w:lineRule="auto"/>
              <w:jc w:val="both"/>
            </w:pPr>
            <w:r w:rsidRPr="00D6604F">
              <w:lastRenderedPageBreak/>
              <w:t>Регламент ведения справочников</w:t>
            </w:r>
            <w:r>
              <w:t xml:space="preserve"> (актуализированный)</w:t>
            </w:r>
            <w:r w:rsidRPr="00D6604F">
              <w:t>;</w:t>
            </w:r>
          </w:p>
          <w:p w14:paraId="30286788" w14:textId="77777777" w:rsidR="008336F7" w:rsidRDefault="008336F7" w:rsidP="00311AE2">
            <w:pPr>
              <w:pStyle w:val="affc"/>
              <w:numPr>
                <w:ilvl w:val="0"/>
                <w:numId w:val="37"/>
              </w:numPr>
              <w:spacing w:line="276" w:lineRule="auto"/>
              <w:jc w:val="both"/>
            </w:pPr>
            <w:r>
              <w:t>Журнал опытной эксплуатации;</w:t>
            </w:r>
          </w:p>
          <w:p w14:paraId="1918A9EB" w14:textId="77777777" w:rsidR="008336F7" w:rsidRDefault="008336F7" w:rsidP="00311AE2">
            <w:pPr>
              <w:pStyle w:val="affc"/>
              <w:numPr>
                <w:ilvl w:val="0"/>
                <w:numId w:val="37"/>
              </w:numPr>
              <w:spacing w:line="276" w:lineRule="auto"/>
              <w:jc w:val="both"/>
            </w:pPr>
            <w:r>
              <w:lastRenderedPageBreak/>
              <w:t>Документация на систему, актуализированная по итогам проведения опытной эксплуатации при необходимости;</w:t>
            </w:r>
          </w:p>
          <w:p w14:paraId="623B6A38" w14:textId="77777777" w:rsidR="008336F7" w:rsidRDefault="008336F7" w:rsidP="00311AE2">
            <w:pPr>
              <w:pStyle w:val="affc"/>
              <w:numPr>
                <w:ilvl w:val="0"/>
                <w:numId w:val="37"/>
              </w:numPr>
              <w:spacing w:line="276" w:lineRule="auto"/>
              <w:jc w:val="both"/>
            </w:pPr>
            <w:r>
              <w:t>Программа и методики испытаний;</w:t>
            </w:r>
          </w:p>
          <w:p w14:paraId="1C66DBFC" w14:textId="3DA7E163" w:rsidR="008336F7" w:rsidRDefault="008336F7" w:rsidP="005A6F8B">
            <w:pPr>
              <w:pStyle w:val="affc"/>
              <w:numPr>
                <w:ilvl w:val="0"/>
                <w:numId w:val="37"/>
              </w:numPr>
              <w:spacing w:line="276" w:lineRule="auto"/>
              <w:jc w:val="both"/>
            </w:pPr>
            <w:r>
              <w:t xml:space="preserve">Журнал проведенного </w:t>
            </w:r>
            <w:r w:rsidR="005A6F8B">
              <w:t>инструктажа</w:t>
            </w:r>
          </w:p>
        </w:tc>
      </w:tr>
      <w:tr w:rsidR="008336F7" w:rsidRPr="00BE1436" w14:paraId="13B617BD" w14:textId="77777777" w:rsidTr="008336F7">
        <w:trPr>
          <w:trHeight w:val="530"/>
        </w:trPr>
        <w:tc>
          <w:tcPr>
            <w:tcW w:w="596" w:type="dxa"/>
            <w:shd w:val="clear" w:color="auto" w:fill="auto"/>
            <w:vAlign w:val="center"/>
          </w:tcPr>
          <w:p w14:paraId="24CBD893" w14:textId="77777777" w:rsidR="008336F7" w:rsidRDefault="008336F7" w:rsidP="00311AE2">
            <w:pPr>
              <w:pStyle w:val="affc"/>
              <w:numPr>
                <w:ilvl w:val="0"/>
                <w:numId w:val="48"/>
              </w:numPr>
              <w:ind w:left="351"/>
            </w:pPr>
          </w:p>
        </w:tc>
        <w:tc>
          <w:tcPr>
            <w:tcW w:w="2977" w:type="dxa"/>
            <w:shd w:val="clear" w:color="auto" w:fill="auto"/>
            <w:vAlign w:val="center"/>
          </w:tcPr>
          <w:p w14:paraId="3B404C81" w14:textId="50EC8B86" w:rsidR="008336F7" w:rsidRDefault="008336F7" w:rsidP="00311AE2">
            <w:pPr>
              <w:pStyle w:val="affc"/>
              <w:spacing w:line="276" w:lineRule="auto"/>
              <w:ind w:firstLine="0"/>
            </w:pPr>
            <w:r w:rsidRPr="00BE1436">
              <w:t>Разработка программного обеспечения</w:t>
            </w:r>
            <w:r>
              <w:t xml:space="preserve"> </w:t>
            </w:r>
          </w:p>
        </w:tc>
        <w:tc>
          <w:tcPr>
            <w:tcW w:w="5245" w:type="dxa"/>
            <w:tcBorders>
              <w:top w:val="single" w:sz="4" w:space="0" w:color="auto"/>
            </w:tcBorders>
            <w:shd w:val="clear" w:color="auto" w:fill="auto"/>
            <w:vAlign w:val="center"/>
          </w:tcPr>
          <w:p w14:paraId="4AF4D467" w14:textId="73D70416" w:rsidR="008336F7" w:rsidRDefault="008336F7" w:rsidP="00311AE2">
            <w:pPr>
              <w:pStyle w:val="affc"/>
              <w:numPr>
                <w:ilvl w:val="0"/>
                <w:numId w:val="37"/>
              </w:numPr>
              <w:spacing w:line="276" w:lineRule="auto"/>
              <w:jc w:val="both"/>
            </w:pPr>
            <w:r>
              <w:t>Реализованный функционал системы согласно требованиям в составе:</w:t>
            </w:r>
          </w:p>
          <w:p w14:paraId="35CEC053" w14:textId="71E6802E" w:rsidR="008336F7" w:rsidRDefault="008336F7" w:rsidP="00311AE2">
            <w:pPr>
              <w:pStyle w:val="a4"/>
              <w:numPr>
                <w:ilvl w:val="0"/>
                <w:numId w:val="36"/>
              </w:numPr>
            </w:pPr>
            <w:r>
              <w:t>Цифровой профиль субъектов/объектов надзора в части дистанционного надзора в полном объеме ( телеметрия);</w:t>
            </w:r>
          </w:p>
          <w:p w14:paraId="5CDE7234" w14:textId="02AFDB82" w:rsidR="008336F7" w:rsidRDefault="008336F7" w:rsidP="00311AE2">
            <w:pPr>
              <w:pStyle w:val="a4"/>
              <w:numPr>
                <w:ilvl w:val="0"/>
                <w:numId w:val="36"/>
              </w:numPr>
            </w:pPr>
            <w:r>
              <w:t>Профилактическая работа;</w:t>
            </w:r>
          </w:p>
          <w:p w14:paraId="2F84C113" w14:textId="6E214802" w:rsidR="008336F7" w:rsidRDefault="008336F7" w:rsidP="00311AE2">
            <w:pPr>
              <w:pStyle w:val="a4"/>
              <w:numPr>
                <w:ilvl w:val="0"/>
                <w:numId w:val="36"/>
              </w:numPr>
            </w:pPr>
            <w:r>
              <w:t>Прочие требования согласно настоящему ТЗ в полном объеме;</w:t>
            </w:r>
          </w:p>
          <w:p w14:paraId="18B192AF" w14:textId="77777777" w:rsidR="008336F7" w:rsidRDefault="008336F7" w:rsidP="00311AE2">
            <w:pPr>
              <w:pStyle w:val="a4"/>
              <w:numPr>
                <w:ilvl w:val="0"/>
                <w:numId w:val="36"/>
              </w:numPr>
            </w:pPr>
            <w:r>
              <w:t>Технологические блоки Системы в полном объеме;</w:t>
            </w:r>
          </w:p>
          <w:p w14:paraId="2CC3C72F" w14:textId="40AC610B" w:rsidR="008336F7" w:rsidRDefault="008336F7" w:rsidP="00311AE2">
            <w:pPr>
              <w:pStyle w:val="a4"/>
              <w:numPr>
                <w:ilvl w:val="0"/>
                <w:numId w:val="36"/>
              </w:numPr>
            </w:pPr>
            <w:r>
              <w:t>Развертывание разработанной функциональности на серверах, предоставляемых Заказчиком;</w:t>
            </w:r>
          </w:p>
        </w:tc>
        <w:tc>
          <w:tcPr>
            <w:tcW w:w="5670" w:type="dxa"/>
            <w:tcBorders>
              <w:top w:val="single" w:sz="4" w:space="0" w:color="auto"/>
            </w:tcBorders>
          </w:tcPr>
          <w:p w14:paraId="474E3566" w14:textId="77777777" w:rsidR="008336F7" w:rsidRDefault="008336F7" w:rsidP="00311AE2">
            <w:pPr>
              <w:pStyle w:val="affc"/>
              <w:numPr>
                <w:ilvl w:val="0"/>
                <w:numId w:val="37"/>
              </w:numPr>
              <w:spacing w:line="276" w:lineRule="auto"/>
              <w:jc w:val="both"/>
            </w:pPr>
            <w:r>
              <w:t>Система, размещенная на серверах, предоставляемых Заказчиком;</w:t>
            </w:r>
          </w:p>
          <w:p w14:paraId="1E636864" w14:textId="77777777" w:rsidR="008336F7" w:rsidRDefault="008336F7" w:rsidP="00311AE2">
            <w:pPr>
              <w:pStyle w:val="affc"/>
              <w:numPr>
                <w:ilvl w:val="0"/>
                <w:numId w:val="37"/>
              </w:numPr>
              <w:spacing w:line="276" w:lineRule="auto"/>
              <w:jc w:val="both"/>
            </w:pPr>
            <w:r>
              <w:t>Дистрибутив с исходными кодами</w:t>
            </w:r>
            <w:r w:rsidRPr="00485D29">
              <w:t xml:space="preserve"> разработанного программного обеспечения</w:t>
            </w:r>
            <w:r>
              <w:t>;</w:t>
            </w:r>
          </w:p>
          <w:p w14:paraId="66A8921A" w14:textId="77777777" w:rsidR="008336F7" w:rsidRDefault="008336F7" w:rsidP="00311AE2">
            <w:pPr>
              <w:pStyle w:val="affc"/>
              <w:numPr>
                <w:ilvl w:val="0"/>
                <w:numId w:val="37"/>
              </w:numPr>
              <w:spacing w:line="276" w:lineRule="auto"/>
              <w:jc w:val="both"/>
            </w:pPr>
            <w:r>
              <w:t>Актуализированная при необходимости документация Технического проекта;</w:t>
            </w:r>
          </w:p>
          <w:p w14:paraId="6BF9DE1D" w14:textId="77777777" w:rsidR="008336F7" w:rsidRDefault="008336F7" w:rsidP="00311AE2">
            <w:pPr>
              <w:pStyle w:val="affc"/>
              <w:numPr>
                <w:ilvl w:val="0"/>
                <w:numId w:val="37"/>
              </w:numPr>
              <w:spacing w:line="276" w:lineRule="auto"/>
              <w:jc w:val="both"/>
            </w:pPr>
            <w:r>
              <w:t>Рабочая документация на систему в составе:</w:t>
            </w:r>
          </w:p>
          <w:p w14:paraId="6BCAE33D" w14:textId="77777777" w:rsidR="008336F7" w:rsidRPr="00D6604F" w:rsidRDefault="008336F7" w:rsidP="00311AE2">
            <w:pPr>
              <w:pStyle w:val="a4"/>
              <w:numPr>
                <w:ilvl w:val="0"/>
                <w:numId w:val="36"/>
              </w:numPr>
            </w:pPr>
            <w:r w:rsidRPr="00D6604F">
              <w:t>Ведомость эксплуатационных документов;</w:t>
            </w:r>
          </w:p>
          <w:p w14:paraId="617C79CB" w14:textId="77777777" w:rsidR="008336F7" w:rsidRPr="00D6604F" w:rsidRDefault="008336F7" w:rsidP="00311AE2">
            <w:pPr>
              <w:pStyle w:val="a4"/>
              <w:numPr>
                <w:ilvl w:val="0"/>
                <w:numId w:val="36"/>
              </w:numPr>
            </w:pPr>
            <w:r w:rsidRPr="00D6604F">
              <w:t>Общее описание системы;</w:t>
            </w:r>
          </w:p>
          <w:p w14:paraId="7F594A77" w14:textId="77777777" w:rsidR="008336F7" w:rsidRPr="00D6604F" w:rsidRDefault="008336F7" w:rsidP="00311AE2">
            <w:pPr>
              <w:pStyle w:val="a4"/>
              <w:numPr>
                <w:ilvl w:val="0"/>
                <w:numId w:val="36"/>
              </w:numPr>
            </w:pPr>
            <w:r w:rsidRPr="00D6604F">
              <w:t xml:space="preserve">Состав входных и выходных данных (в </w:t>
            </w:r>
            <w:proofErr w:type="spellStart"/>
            <w:r w:rsidRPr="00D6604F">
              <w:t>т.ч</w:t>
            </w:r>
            <w:proofErr w:type="spellEnd"/>
            <w:r w:rsidRPr="00D6604F">
              <w:t>. форматы взаимодействия);</w:t>
            </w:r>
          </w:p>
          <w:p w14:paraId="1F8AC2C0" w14:textId="77777777" w:rsidR="008336F7" w:rsidRPr="00D6604F" w:rsidRDefault="008336F7" w:rsidP="00311AE2">
            <w:pPr>
              <w:pStyle w:val="a4"/>
              <w:numPr>
                <w:ilvl w:val="0"/>
                <w:numId w:val="36"/>
              </w:numPr>
            </w:pPr>
            <w:r w:rsidRPr="00D6604F">
              <w:t>Руководство пользователя;</w:t>
            </w:r>
          </w:p>
          <w:p w14:paraId="295DFB9F" w14:textId="77777777" w:rsidR="008336F7" w:rsidRPr="00D6604F" w:rsidRDefault="008336F7" w:rsidP="00311AE2">
            <w:pPr>
              <w:pStyle w:val="a4"/>
              <w:numPr>
                <w:ilvl w:val="0"/>
                <w:numId w:val="36"/>
              </w:numPr>
            </w:pPr>
            <w:r w:rsidRPr="00D6604F">
              <w:t>Руководство администратора;</w:t>
            </w:r>
          </w:p>
          <w:p w14:paraId="158ABB43" w14:textId="77777777" w:rsidR="008336F7" w:rsidRPr="00D6604F" w:rsidRDefault="008336F7" w:rsidP="00311AE2">
            <w:pPr>
              <w:pStyle w:val="a4"/>
              <w:numPr>
                <w:ilvl w:val="0"/>
                <w:numId w:val="36"/>
              </w:numPr>
            </w:pPr>
            <w:r w:rsidRPr="00D6604F">
              <w:t>Схема размещения системы на комплексе технических средств;</w:t>
            </w:r>
          </w:p>
          <w:p w14:paraId="063EAB2C" w14:textId="77777777" w:rsidR="008336F7" w:rsidRPr="00D6604F" w:rsidRDefault="008336F7" w:rsidP="00311AE2">
            <w:pPr>
              <w:pStyle w:val="a4"/>
              <w:numPr>
                <w:ilvl w:val="0"/>
                <w:numId w:val="36"/>
              </w:numPr>
            </w:pPr>
            <w:r w:rsidRPr="00485D29">
              <w:t>Руководство по установке и настройке</w:t>
            </w:r>
            <w:r>
              <w:t xml:space="preserve"> Системы</w:t>
            </w:r>
            <w:r w:rsidRPr="00485D29">
              <w:t>;</w:t>
            </w:r>
          </w:p>
          <w:p w14:paraId="2D396272" w14:textId="77777777" w:rsidR="008336F7" w:rsidRPr="00D6604F" w:rsidRDefault="008336F7" w:rsidP="00311AE2">
            <w:pPr>
              <w:pStyle w:val="a4"/>
              <w:numPr>
                <w:ilvl w:val="0"/>
                <w:numId w:val="36"/>
              </w:numPr>
            </w:pPr>
            <w:r w:rsidRPr="00D6604F">
              <w:t>Формуляр;</w:t>
            </w:r>
          </w:p>
          <w:p w14:paraId="0D827061" w14:textId="77777777" w:rsidR="008336F7" w:rsidRPr="00D6604F" w:rsidRDefault="008336F7" w:rsidP="00311AE2">
            <w:pPr>
              <w:pStyle w:val="a4"/>
              <w:numPr>
                <w:ilvl w:val="0"/>
                <w:numId w:val="36"/>
              </w:numPr>
            </w:pPr>
            <w:r w:rsidRPr="00D6604F">
              <w:t>Паспорт;</w:t>
            </w:r>
          </w:p>
          <w:p w14:paraId="601DFF38" w14:textId="77777777" w:rsidR="008336F7" w:rsidRPr="00D6604F" w:rsidRDefault="008336F7" w:rsidP="00311AE2">
            <w:pPr>
              <w:pStyle w:val="a4"/>
              <w:numPr>
                <w:ilvl w:val="0"/>
                <w:numId w:val="36"/>
              </w:numPr>
            </w:pPr>
            <w:r w:rsidRPr="00D6604F">
              <w:lastRenderedPageBreak/>
              <w:t>Программа и методики предварительных испытаний</w:t>
            </w:r>
          </w:p>
          <w:p w14:paraId="79D4FA35" w14:textId="77777777" w:rsidR="008336F7" w:rsidRPr="00D6604F" w:rsidRDefault="008336F7" w:rsidP="00311AE2">
            <w:pPr>
              <w:pStyle w:val="a4"/>
              <w:numPr>
                <w:ilvl w:val="0"/>
                <w:numId w:val="36"/>
              </w:numPr>
            </w:pPr>
            <w:r w:rsidRPr="00D6604F">
              <w:t>Программа опытной эксплуатации;</w:t>
            </w:r>
          </w:p>
          <w:p w14:paraId="6DBD1323" w14:textId="7A8FAE8C" w:rsidR="008336F7" w:rsidRDefault="008336F7" w:rsidP="00311AE2">
            <w:pPr>
              <w:pStyle w:val="affc"/>
              <w:spacing w:line="276" w:lineRule="auto"/>
              <w:ind w:firstLine="0"/>
              <w:jc w:val="center"/>
            </w:pPr>
            <w:r w:rsidRPr="00D6604F">
              <w:t>Презентационные и обучающие материалы</w:t>
            </w:r>
            <w:r>
              <w:t>;</w:t>
            </w:r>
          </w:p>
        </w:tc>
      </w:tr>
      <w:tr w:rsidR="008336F7" w:rsidRPr="00BE1436" w14:paraId="5507561E" w14:textId="4A0317AC" w:rsidTr="008336F7">
        <w:trPr>
          <w:trHeight w:val="530"/>
        </w:trPr>
        <w:tc>
          <w:tcPr>
            <w:tcW w:w="596" w:type="dxa"/>
            <w:shd w:val="clear" w:color="auto" w:fill="auto"/>
            <w:vAlign w:val="center"/>
          </w:tcPr>
          <w:p w14:paraId="1BA1A313" w14:textId="75283541" w:rsidR="008336F7" w:rsidRPr="009B78DF" w:rsidRDefault="008336F7" w:rsidP="00311AE2">
            <w:pPr>
              <w:pStyle w:val="affc"/>
              <w:numPr>
                <w:ilvl w:val="0"/>
                <w:numId w:val="48"/>
              </w:numPr>
              <w:ind w:left="351"/>
            </w:pPr>
          </w:p>
        </w:tc>
        <w:tc>
          <w:tcPr>
            <w:tcW w:w="2977" w:type="dxa"/>
            <w:shd w:val="clear" w:color="auto" w:fill="auto"/>
            <w:vAlign w:val="center"/>
          </w:tcPr>
          <w:p w14:paraId="22F9C3FB" w14:textId="05CF9701" w:rsidR="008336F7" w:rsidRPr="009B78DF" w:rsidRDefault="008336F7" w:rsidP="005A6F8B">
            <w:pPr>
              <w:pStyle w:val="affc"/>
              <w:spacing w:line="276" w:lineRule="auto"/>
              <w:ind w:firstLine="0"/>
            </w:pPr>
            <w:r w:rsidRPr="009B78DF">
              <w:t xml:space="preserve">Опытная эксплуатация программного обеспечения, </w:t>
            </w:r>
            <w:r w:rsidR="005A6F8B">
              <w:t>инструктаж</w:t>
            </w:r>
            <w:r w:rsidRPr="009B78DF">
              <w:t xml:space="preserve"> работников Ростехнадзора</w:t>
            </w:r>
          </w:p>
        </w:tc>
        <w:tc>
          <w:tcPr>
            <w:tcW w:w="5245" w:type="dxa"/>
            <w:tcBorders>
              <w:top w:val="single" w:sz="4" w:space="0" w:color="auto"/>
            </w:tcBorders>
            <w:shd w:val="clear" w:color="auto" w:fill="auto"/>
            <w:vAlign w:val="center"/>
          </w:tcPr>
          <w:p w14:paraId="62E030E0" w14:textId="3C83089D" w:rsidR="008336F7" w:rsidRPr="009B78DF" w:rsidRDefault="008336F7" w:rsidP="005A6F8B">
            <w:pPr>
              <w:pStyle w:val="affc"/>
              <w:numPr>
                <w:ilvl w:val="0"/>
                <w:numId w:val="37"/>
              </w:numPr>
              <w:spacing w:line="276" w:lineRule="auto"/>
              <w:jc w:val="both"/>
            </w:pPr>
            <w:r w:rsidRPr="009B78DF">
              <w:t xml:space="preserve">Опытная эксплуатация программного обеспечения в объеме, указанном в настоящей таблице и устранение замечаний, полученных в ходе опытной эксплуатации, </w:t>
            </w:r>
            <w:r w:rsidR="005A6F8B">
              <w:t>инструктаж</w:t>
            </w:r>
            <w:r w:rsidRPr="009B78DF">
              <w:t xml:space="preserve"> работников Ростехнадзора</w:t>
            </w:r>
          </w:p>
        </w:tc>
        <w:tc>
          <w:tcPr>
            <w:tcW w:w="5670" w:type="dxa"/>
            <w:tcBorders>
              <w:top w:val="single" w:sz="4" w:space="0" w:color="auto"/>
            </w:tcBorders>
          </w:tcPr>
          <w:p w14:paraId="20C4EB27" w14:textId="77777777" w:rsidR="008336F7" w:rsidRPr="009B78DF" w:rsidRDefault="008336F7" w:rsidP="00311AE2">
            <w:pPr>
              <w:pStyle w:val="affc"/>
              <w:numPr>
                <w:ilvl w:val="0"/>
                <w:numId w:val="37"/>
              </w:numPr>
              <w:spacing w:line="276" w:lineRule="auto"/>
              <w:jc w:val="both"/>
            </w:pPr>
            <w:r w:rsidRPr="009B78DF">
              <w:t>Регламент ведения справочников (актуализированный);</w:t>
            </w:r>
          </w:p>
          <w:p w14:paraId="3D7DF5BC" w14:textId="77777777" w:rsidR="008336F7" w:rsidRPr="009B78DF" w:rsidRDefault="008336F7" w:rsidP="00311AE2">
            <w:pPr>
              <w:pStyle w:val="affc"/>
              <w:numPr>
                <w:ilvl w:val="0"/>
                <w:numId w:val="37"/>
              </w:numPr>
              <w:spacing w:line="276" w:lineRule="auto"/>
              <w:jc w:val="both"/>
            </w:pPr>
            <w:r w:rsidRPr="009B78DF">
              <w:t>Журнал опытной эксплуатации;</w:t>
            </w:r>
          </w:p>
          <w:p w14:paraId="244905FA" w14:textId="77777777" w:rsidR="008336F7" w:rsidRPr="009B78DF" w:rsidRDefault="008336F7" w:rsidP="00311AE2">
            <w:pPr>
              <w:pStyle w:val="affc"/>
              <w:numPr>
                <w:ilvl w:val="0"/>
                <w:numId w:val="37"/>
              </w:numPr>
              <w:spacing w:line="276" w:lineRule="auto"/>
              <w:jc w:val="both"/>
            </w:pPr>
            <w:r w:rsidRPr="009B78DF">
              <w:t>Документация на систему, актуализированная по итогам проведения опытной эксплуатации при необходимости;</w:t>
            </w:r>
          </w:p>
          <w:p w14:paraId="3BB45252" w14:textId="77777777" w:rsidR="008336F7" w:rsidRDefault="008336F7" w:rsidP="00311AE2">
            <w:pPr>
              <w:pStyle w:val="affc"/>
              <w:numPr>
                <w:ilvl w:val="0"/>
                <w:numId w:val="37"/>
              </w:numPr>
              <w:spacing w:line="276" w:lineRule="auto"/>
              <w:jc w:val="both"/>
            </w:pPr>
            <w:r w:rsidRPr="009B78DF">
              <w:t>Программа и методики испытаний;</w:t>
            </w:r>
          </w:p>
          <w:p w14:paraId="4B50F33A" w14:textId="2BC77561" w:rsidR="008336F7" w:rsidRDefault="008336F7" w:rsidP="005A6F8B">
            <w:pPr>
              <w:pStyle w:val="affc"/>
              <w:numPr>
                <w:ilvl w:val="0"/>
                <w:numId w:val="37"/>
              </w:numPr>
              <w:spacing w:line="276" w:lineRule="auto"/>
              <w:jc w:val="both"/>
            </w:pPr>
            <w:r w:rsidRPr="009B78DF">
              <w:t xml:space="preserve">Журнал проведенного </w:t>
            </w:r>
            <w:r w:rsidR="005A6F8B">
              <w:t>инструктажа</w:t>
            </w:r>
          </w:p>
        </w:tc>
      </w:tr>
    </w:tbl>
    <w:p w14:paraId="0F2ACE31" w14:textId="77777777" w:rsidR="00AD59C0" w:rsidRDefault="00AD59C0" w:rsidP="00947F92">
      <w:pPr>
        <w:pStyle w:val="phnormal"/>
      </w:pPr>
    </w:p>
    <w:p w14:paraId="2B778D4C" w14:textId="52907709" w:rsidR="00CD4A96" w:rsidRDefault="00CD4A96" w:rsidP="00947F92">
      <w:pPr>
        <w:pStyle w:val="phnormal"/>
        <w:sectPr w:rsidR="00CD4A96" w:rsidSect="004124C5">
          <w:pgSz w:w="16838" w:h="11906" w:orient="landscape"/>
          <w:pgMar w:top="1418" w:right="1134" w:bottom="849" w:left="1134" w:header="709" w:footer="709" w:gutter="0"/>
          <w:cols w:space="708"/>
          <w:docGrid w:linePitch="360"/>
        </w:sectPr>
      </w:pPr>
    </w:p>
    <w:p w14:paraId="64AD9CF2" w14:textId="1CFDE306" w:rsidR="00822EDD" w:rsidRDefault="00822EDD" w:rsidP="004C72C1">
      <w:pPr>
        <w:pStyle w:val="11"/>
        <w:rPr>
          <w:rFonts w:eastAsiaTheme="minorHAnsi"/>
        </w:rPr>
      </w:pPr>
      <w:bookmarkStart w:id="109" w:name="_Toc49429871"/>
      <w:bookmarkStart w:id="110" w:name="_Toc43968141"/>
      <w:r>
        <w:rPr>
          <w:rFonts w:eastAsiaTheme="minorHAnsi"/>
        </w:rPr>
        <w:lastRenderedPageBreak/>
        <w:t xml:space="preserve">Проведение опытной эксплуатации и </w:t>
      </w:r>
      <w:r w:rsidR="00925776">
        <w:rPr>
          <w:rFonts w:eastAsiaTheme="minorHAnsi"/>
        </w:rPr>
        <w:t>инструктаж</w:t>
      </w:r>
      <w:r>
        <w:rPr>
          <w:rFonts w:eastAsiaTheme="minorHAnsi"/>
        </w:rPr>
        <w:t xml:space="preserve"> работников Ростехнадзора</w:t>
      </w:r>
      <w:bookmarkEnd w:id="109"/>
    </w:p>
    <w:p w14:paraId="205A860C" w14:textId="2464878D" w:rsidR="00822EDD" w:rsidRDefault="00822EDD" w:rsidP="00822EDD">
      <w:pPr>
        <w:pStyle w:val="phnormal"/>
      </w:pPr>
      <w:r>
        <w:t xml:space="preserve">Опытная эксплуатация разработанной функциональности по каждому </w:t>
      </w:r>
      <w:r w:rsidR="008336F7">
        <w:t>пункту таблицы 5.1</w:t>
      </w:r>
      <w:r>
        <w:t xml:space="preserve"> должна проводиться в подразделениях центрального аппарата и территориальных подразделениях (не менее двух), определяемых по согласованию с Заказчиком.</w:t>
      </w:r>
    </w:p>
    <w:p w14:paraId="6B8E4E9C" w14:textId="0426F3EA" w:rsidR="00822EDD" w:rsidRDefault="00925776" w:rsidP="00822EDD">
      <w:pPr>
        <w:pStyle w:val="phnormal"/>
      </w:pPr>
      <w:r>
        <w:t>Инструктаж</w:t>
      </w:r>
      <w:r w:rsidR="00822EDD">
        <w:t xml:space="preserve"> работников Ростехнадзора долж</w:t>
      </w:r>
      <w:r w:rsidR="00395FE0">
        <w:t>е</w:t>
      </w:r>
      <w:r w:rsidR="00822EDD">
        <w:t xml:space="preserve">н проводиться очно или дистанционно в рабочее время </w:t>
      </w:r>
      <w:r w:rsidR="0054220F">
        <w:t>во всех подразделениях.</w:t>
      </w:r>
      <w:r w:rsidR="00747E4A">
        <w:t xml:space="preserve"> Состав обучающихся определяется по согласованию с Заказчиком.</w:t>
      </w:r>
    </w:p>
    <w:p w14:paraId="01D78B82" w14:textId="77777777" w:rsidR="00822EDD" w:rsidRPr="00822EDD" w:rsidRDefault="00822EDD" w:rsidP="00822EDD">
      <w:pPr>
        <w:pStyle w:val="phnormal"/>
      </w:pPr>
    </w:p>
    <w:p w14:paraId="3807044C" w14:textId="467DD6FE" w:rsidR="00896B22" w:rsidRPr="00947F92" w:rsidRDefault="00896B22" w:rsidP="004C72C1">
      <w:pPr>
        <w:pStyle w:val="11"/>
        <w:rPr>
          <w:rFonts w:eastAsiaTheme="minorHAnsi"/>
        </w:rPr>
      </w:pPr>
      <w:bookmarkStart w:id="111" w:name="_Toc49429872"/>
      <w:r w:rsidRPr="00896B22">
        <w:lastRenderedPageBreak/>
        <w:t>Порядок</w:t>
      </w:r>
      <w:r w:rsidRPr="00947F92">
        <w:t xml:space="preserve"> контроля и приёмки </w:t>
      </w:r>
      <w:bookmarkEnd w:id="110"/>
      <w:r w:rsidR="00947F92">
        <w:t>Системы</w:t>
      </w:r>
      <w:bookmarkEnd w:id="111"/>
    </w:p>
    <w:p w14:paraId="2847E0E7" w14:textId="77777777" w:rsidR="00E504F0" w:rsidRPr="00485D29" w:rsidRDefault="00E504F0" w:rsidP="001F60F3">
      <w:bookmarkStart w:id="112" w:name="_Toc43968142"/>
      <w:bookmarkStart w:id="113" w:name="_Toc19084154"/>
      <w:bookmarkEnd w:id="78"/>
      <w:r w:rsidRPr="00485D29">
        <w:t>Управление проектом осуществляется Заказчиком.</w:t>
      </w:r>
    </w:p>
    <w:p w14:paraId="688BC88B" w14:textId="0EFD9A82" w:rsidR="00E504F0" w:rsidRPr="00485D29" w:rsidRDefault="00623173" w:rsidP="001F60F3">
      <w:r>
        <w:t xml:space="preserve">Заказчику необходимо </w:t>
      </w:r>
      <w:r w:rsidR="00E504F0" w:rsidRPr="00485D29">
        <w:t>предостав</w:t>
      </w:r>
      <w:r>
        <w:t>ить</w:t>
      </w:r>
      <w:r w:rsidR="00E504F0" w:rsidRPr="00485D29">
        <w:t xml:space="preserve"> информацию о статусе выполнения работ </w:t>
      </w:r>
      <w:r w:rsidR="00FB4602">
        <w:br/>
      </w:r>
      <w:r w:rsidR="00E504F0" w:rsidRPr="00485D29">
        <w:t>и рисках.</w:t>
      </w:r>
    </w:p>
    <w:p w14:paraId="55997967" w14:textId="116CD040" w:rsidR="00E504F0" w:rsidRPr="00485D29" w:rsidRDefault="00E504F0" w:rsidP="001F60F3">
      <w:r w:rsidRPr="00485D29">
        <w:t xml:space="preserve">Приемка результатов работ осуществляется на основании </w:t>
      </w:r>
      <w:r w:rsidR="00822EDD">
        <w:t xml:space="preserve">настоящего </w:t>
      </w:r>
      <w:r w:rsidRPr="00485D29">
        <w:t>технического задания</w:t>
      </w:r>
      <w:r w:rsidR="005A133D" w:rsidRPr="005A133D">
        <w:t xml:space="preserve"> </w:t>
      </w:r>
      <w:r w:rsidR="00822EDD">
        <w:t xml:space="preserve">Программой </w:t>
      </w:r>
      <w:r w:rsidRPr="00485D29">
        <w:t>и методик</w:t>
      </w:r>
      <w:r w:rsidR="00822EDD">
        <w:t>ами</w:t>
      </w:r>
      <w:r w:rsidRPr="00485D29">
        <w:t xml:space="preserve"> испытаний</w:t>
      </w:r>
      <w:r w:rsidR="00822EDD">
        <w:t>, согласованной с Заказчиком</w:t>
      </w:r>
      <w:r w:rsidRPr="00485D29">
        <w:t>.</w:t>
      </w:r>
    </w:p>
    <w:p w14:paraId="70DA693A" w14:textId="4B44DE30" w:rsidR="00E504F0" w:rsidRPr="00485D29" w:rsidRDefault="00623173" w:rsidP="001F60F3">
      <w:r>
        <w:t xml:space="preserve">Необходимо </w:t>
      </w:r>
      <w:r w:rsidRPr="00485D29">
        <w:t>разраб</w:t>
      </w:r>
      <w:r>
        <w:t>отать и предоставить</w:t>
      </w:r>
      <w:r w:rsidRPr="00485D29">
        <w:t xml:space="preserve"> </w:t>
      </w:r>
      <w:r w:rsidR="00E504F0" w:rsidRPr="00485D29">
        <w:t xml:space="preserve">регламент технической поддержки </w:t>
      </w:r>
      <w:r w:rsidR="00FB4602">
        <w:br/>
      </w:r>
      <w:r w:rsidR="00E504F0" w:rsidRPr="00485D29">
        <w:t>и пров</w:t>
      </w:r>
      <w:r>
        <w:t>ести</w:t>
      </w:r>
      <w:r w:rsidR="00E504F0" w:rsidRPr="00485D29">
        <w:t xml:space="preserve"> </w:t>
      </w:r>
      <w:r>
        <w:t>инструктаж</w:t>
      </w:r>
      <w:r w:rsidRPr="00485D29">
        <w:t xml:space="preserve"> </w:t>
      </w:r>
      <w:r w:rsidR="00E504F0" w:rsidRPr="00485D29">
        <w:t>ответственных лиц со стороны Заказчика.</w:t>
      </w:r>
    </w:p>
    <w:p w14:paraId="0603BA41" w14:textId="1BB3AE25" w:rsidR="00E504F0" w:rsidRPr="00485D29" w:rsidRDefault="00623173" w:rsidP="001F60F3">
      <w:r>
        <w:t xml:space="preserve">Необходимо </w:t>
      </w:r>
      <w:r w:rsidR="00E504F0" w:rsidRPr="00485D29">
        <w:t>пров</w:t>
      </w:r>
      <w:r>
        <w:t>ести</w:t>
      </w:r>
      <w:r w:rsidR="00E504F0" w:rsidRPr="00485D29">
        <w:t xml:space="preserve"> развёртывание продуктивной среды на инфраструктуре, предоставленной и сконфигурированной Заказчиком, который обеспечивает:</w:t>
      </w:r>
    </w:p>
    <w:p w14:paraId="580CFD8B" w14:textId="77777777" w:rsidR="00E504F0" w:rsidRPr="00485D29" w:rsidRDefault="00E504F0" w:rsidP="00061989">
      <w:pPr>
        <w:pStyle w:val="a4"/>
        <w:numPr>
          <w:ilvl w:val="0"/>
          <w:numId w:val="26"/>
        </w:numPr>
      </w:pPr>
      <w:r w:rsidRPr="00485D29">
        <w:t>Конфигурацию серверов и сетевого оборудования;</w:t>
      </w:r>
    </w:p>
    <w:p w14:paraId="0567A49A" w14:textId="77777777" w:rsidR="00E504F0" w:rsidRPr="00485D29" w:rsidRDefault="00E504F0" w:rsidP="00061989">
      <w:pPr>
        <w:pStyle w:val="a4"/>
        <w:numPr>
          <w:ilvl w:val="0"/>
          <w:numId w:val="26"/>
        </w:numPr>
      </w:pPr>
      <w:r w:rsidRPr="00485D29">
        <w:t>Конфигурацию системного программного обеспечения;</w:t>
      </w:r>
    </w:p>
    <w:p w14:paraId="74225905" w14:textId="77777777" w:rsidR="00E504F0" w:rsidRPr="00485D29" w:rsidRDefault="00E504F0" w:rsidP="00061989">
      <w:pPr>
        <w:pStyle w:val="a4"/>
        <w:numPr>
          <w:ilvl w:val="0"/>
          <w:numId w:val="26"/>
        </w:numPr>
      </w:pPr>
      <w:r w:rsidRPr="00485D29">
        <w:t>Конфигурацию сервисов администрирования в части управления правами доступа.</w:t>
      </w:r>
    </w:p>
    <w:p w14:paraId="64BE140B" w14:textId="0D2F97D4" w:rsidR="00E504F0" w:rsidRPr="00485D29" w:rsidRDefault="00E504F0" w:rsidP="001F60F3">
      <w:r w:rsidRPr="00485D29">
        <w:t xml:space="preserve">В рамках программы приемо-сдаточных испытаний </w:t>
      </w:r>
      <w:r w:rsidR="008336F7">
        <w:t>необходимо</w:t>
      </w:r>
      <w:r w:rsidR="00623173" w:rsidRPr="00485D29">
        <w:t xml:space="preserve"> пров</w:t>
      </w:r>
      <w:r w:rsidR="00623173">
        <w:t>ести</w:t>
      </w:r>
      <w:r w:rsidR="00623173" w:rsidRPr="00485D29">
        <w:t xml:space="preserve"> </w:t>
      </w:r>
      <w:r w:rsidRPr="00485D29">
        <w:t>мероприятия:</w:t>
      </w:r>
    </w:p>
    <w:p w14:paraId="6B13D451" w14:textId="77777777" w:rsidR="00E504F0" w:rsidRPr="00485D29" w:rsidRDefault="00E504F0" w:rsidP="00061989">
      <w:pPr>
        <w:pStyle w:val="a4"/>
        <w:numPr>
          <w:ilvl w:val="0"/>
          <w:numId w:val="27"/>
        </w:numPr>
      </w:pPr>
      <w:r w:rsidRPr="00485D29">
        <w:t>По нагрузочному тестированию Системы;</w:t>
      </w:r>
    </w:p>
    <w:p w14:paraId="72C51DF6" w14:textId="0C7ADF98" w:rsidR="00E504F0" w:rsidRDefault="00E504F0" w:rsidP="00061989">
      <w:pPr>
        <w:pStyle w:val="a4"/>
        <w:numPr>
          <w:ilvl w:val="0"/>
          <w:numId w:val="27"/>
        </w:numPr>
      </w:pPr>
      <w:r w:rsidRPr="00485D29">
        <w:t>По интеграционному (</w:t>
      </w:r>
      <w:proofErr w:type="spellStart"/>
      <w:r w:rsidRPr="00485D29">
        <w:t>end-to-end</w:t>
      </w:r>
      <w:proofErr w:type="spellEnd"/>
      <w:r w:rsidRPr="00485D29">
        <w:t>) тестированию Системы, включая проверку работоспособности интерфейсов с другими внешними информационными системами.</w:t>
      </w:r>
    </w:p>
    <w:p w14:paraId="258BEB35" w14:textId="4F167855" w:rsidR="00E504F0" w:rsidRPr="00485D29" w:rsidRDefault="00E504F0" w:rsidP="001F60F3">
      <w:r w:rsidRPr="00485D29">
        <w:t xml:space="preserve">Предварительные испытания Системы должны осуществляться в соответствии </w:t>
      </w:r>
      <w:r w:rsidR="00FB4602">
        <w:br/>
      </w:r>
      <w:r w:rsidRPr="00485D29">
        <w:t>с разработанн</w:t>
      </w:r>
      <w:r w:rsidR="00AD5637">
        <w:t>ой</w:t>
      </w:r>
      <w:r w:rsidRPr="00485D29">
        <w:t xml:space="preserve"> программ</w:t>
      </w:r>
      <w:r w:rsidR="00AD5637">
        <w:t>ой</w:t>
      </w:r>
      <w:r w:rsidRPr="00485D29">
        <w:t xml:space="preserve"> и методиками предварительных испытаний</w:t>
      </w:r>
      <w:r w:rsidR="00AD5637">
        <w:t xml:space="preserve"> Системы</w:t>
      </w:r>
      <w:r w:rsidRPr="00485D29">
        <w:t xml:space="preserve">, </w:t>
      </w:r>
      <w:r w:rsidR="0054220F">
        <w:t>согласованн</w:t>
      </w:r>
      <w:r w:rsidR="00DB41D2">
        <w:t>ы</w:t>
      </w:r>
      <w:r w:rsidR="0054220F">
        <w:t>ми с Заказчиком</w:t>
      </w:r>
      <w:r w:rsidRPr="00485D29">
        <w:t>. Заказчик согласовывает программы и методики предварительных испытаний в срок не позднее 3 (трех) рабочих дней до даты проведения испытаний.</w:t>
      </w:r>
    </w:p>
    <w:p w14:paraId="03CB133E" w14:textId="6E5B1458" w:rsidR="00E504F0" w:rsidRPr="00485D29" w:rsidRDefault="00E504F0" w:rsidP="001F60F3">
      <w:r w:rsidRPr="00485D29">
        <w:t xml:space="preserve">По результатам проведения предварительных испытаний должны быть подготовлены протоколы проведения предварительных испытаний </w:t>
      </w:r>
      <w:r w:rsidR="0042206F">
        <w:t>подсистем (</w:t>
      </w:r>
      <w:proofErr w:type="spellStart"/>
      <w:r w:rsidRPr="00485D29">
        <w:t>микросервисов</w:t>
      </w:r>
      <w:proofErr w:type="spellEnd"/>
      <w:r w:rsidR="0042206F">
        <w:t>)</w:t>
      </w:r>
      <w:r w:rsidRPr="00485D29">
        <w:t>.</w:t>
      </w:r>
    </w:p>
    <w:p w14:paraId="20ADF3D6" w14:textId="2A6CF98D" w:rsidR="00E504F0" w:rsidRPr="00485D29" w:rsidRDefault="00E504F0" w:rsidP="001F60F3">
      <w:r w:rsidRPr="00485D29">
        <w:t xml:space="preserve">Приемка </w:t>
      </w:r>
      <w:r w:rsidR="0054220F">
        <w:t>работ</w:t>
      </w:r>
      <w:r w:rsidRPr="00485D29">
        <w:t xml:space="preserve"> по результатам предварительных испытаний фиксируется</w:t>
      </w:r>
      <w:r w:rsidR="0054220F">
        <w:t xml:space="preserve"> протоколом предварительных испытаний, на основании которого принимается решение о возможности проведения опытной эксплуатации («Акт</w:t>
      </w:r>
      <w:r w:rsidRPr="00485D29">
        <w:t xml:space="preserve"> о приемке Системы в опытную эксплуатацию»</w:t>
      </w:r>
      <w:r w:rsidR="0054220F">
        <w:t>)</w:t>
      </w:r>
      <w:r w:rsidRPr="00485D29">
        <w:t>.</w:t>
      </w:r>
    </w:p>
    <w:p w14:paraId="4C702911" w14:textId="6711601A" w:rsidR="00E504F0" w:rsidRPr="00485D29" w:rsidRDefault="00E504F0" w:rsidP="001F60F3">
      <w:r w:rsidRPr="00485D29">
        <w:lastRenderedPageBreak/>
        <w:t xml:space="preserve">Приемочные испытания Системы должны осуществляться в соответствии </w:t>
      </w:r>
      <w:r w:rsidR="00FB4602">
        <w:br/>
      </w:r>
      <w:r w:rsidRPr="00485D29">
        <w:t xml:space="preserve">с разработанной программой и методикой приемочных испытаний, </w:t>
      </w:r>
      <w:r w:rsidR="0054220F">
        <w:t>согласованной с Заказчиком</w:t>
      </w:r>
      <w:r w:rsidRPr="00485D29">
        <w:t>. Заказчик согласовывает программу и методику приемочных испытаний в срок не позднее 3 (трех) рабочих дней до даты проведения испытаний.</w:t>
      </w:r>
    </w:p>
    <w:p w14:paraId="647F5008" w14:textId="1AC23698" w:rsidR="004C6F3E" w:rsidRDefault="00E504F0" w:rsidP="004C6F3E">
      <w:r w:rsidRPr="00485D29">
        <w:t>По результатам проведения приемочных испытаний должен быть подготовлен протокол проведения приемочных и</w:t>
      </w:r>
      <w:r w:rsidR="0054220F">
        <w:t>спытаний Системы, на основании которого формируется Акт сда</w:t>
      </w:r>
      <w:r w:rsidR="008336F7">
        <w:t>чи-приемки выполненных работ</w:t>
      </w:r>
      <w:r w:rsidR="0054220F">
        <w:t xml:space="preserve">. </w:t>
      </w:r>
    </w:p>
    <w:p w14:paraId="69E1CC9E" w14:textId="2AAC4E95" w:rsidR="000F02C4" w:rsidRPr="0054220F" w:rsidRDefault="0054220F" w:rsidP="0054220F">
      <w:r>
        <w:t>По итогам выполнения работ в целом должен быть подписан итоговый акт выполненных работ.</w:t>
      </w:r>
      <w:bookmarkStart w:id="114" w:name="bookmarkCom91"/>
      <w:bookmarkEnd w:id="114"/>
    </w:p>
    <w:p w14:paraId="6B716597" w14:textId="1673C6FB" w:rsidR="00E504F0" w:rsidRDefault="00E504F0" w:rsidP="00061989">
      <w:pPr>
        <w:pStyle w:val="2"/>
        <w:numPr>
          <w:ilvl w:val="1"/>
          <w:numId w:val="30"/>
        </w:numPr>
        <w:tabs>
          <w:tab w:val="left" w:pos="720"/>
        </w:tabs>
        <w:spacing w:before="0" w:after="0"/>
        <w:ind w:right="0"/>
        <w:rPr>
          <w:i/>
          <w:szCs w:val="24"/>
        </w:rPr>
      </w:pPr>
      <w:bookmarkStart w:id="115" w:name="_Toc36237617"/>
      <w:bookmarkStart w:id="116" w:name="_Toc49429873"/>
      <w:r w:rsidRPr="00AF1733">
        <w:rPr>
          <w:color w:val="000000"/>
          <w:szCs w:val="24"/>
        </w:rPr>
        <w:t>Требования к технической поддержке в рамках опытной эксплуатации</w:t>
      </w:r>
      <w:bookmarkEnd w:id="115"/>
      <w:bookmarkEnd w:id="116"/>
    </w:p>
    <w:p w14:paraId="779CB57A" w14:textId="7C888B40" w:rsidR="00E504F0" w:rsidRPr="00485D29" w:rsidRDefault="00E504F0" w:rsidP="001F60F3">
      <w:r w:rsidRPr="00AF1733">
        <w:rPr>
          <w:color w:val="000000"/>
          <w:szCs w:val="24"/>
        </w:rPr>
        <w:t xml:space="preserve">В ходе </w:t>
      </w:r>
      <w:r w:rsidR="008B21C1" w:rsidRPr="00AF1733">
        <w:rPr>
          <w:color w:val="000000"/>
          <w:szCs w:val="24"/>
        </w:rPr>
        <w:t xml:space="preserve">опытной эксплуатации </w:t>
      </w:r>
      <w:r w:rsidR="00FB4602">
        <w:rPr>
          <w:color w:val="000000"/>
          <w:szCs w:val="24"/>
        </w:rPr>
        <w:t>С</w:t>
      </w:r>
      <w:r w:rsidR="00FB4602" w:rsidRPr="00AF1733">
        <w:rPr>
          <w:color w:val="000000"/>
          <w:szCs w:val="24"/>
        </w:rPr>
        <w:t xml:space="preserve">истемы </w:t>
      </w:r>
      <w:r w:rsidR="002A69A8">
        <w:rPr>
          <w:color w:val="000000"/>
          <w:szCs w:val="24"/>
        </w:rPr>
        <w:t>должна</w:t>
      </w:r>
      <w:r w:rsidR="002A69A8" w:rsidRPr="00AF1733">
        <w:rPr>
          <w:color w:val="000000"/>
          <w:szCs w:val="24"/>
        </w:rPr>
        <w:t xml:space="preserve"> осуществляется </w:t>
      </w:r>
      <w:r w:rsidRPr="00AF1733">
        <w:rPr>
          <w:color w:val="000000"/>
          <w:szCs w:val="24"/>
        </w:rPr>
        <w:t>техническая поддержка Системы</w:t>
      </w:r>
      <w:r w:rsidRPr="00485D29">
        <w:t xml:space="preserve">, за исключением технической поддержки и обслуживания серверной </w:t>
      </w:r>
      <w:r w:rsidR="00FB4602">
        <w:br/>
      </w:r>
      <w:r w:rsidRPr="00485D29">
        <w:t>и телекоммуникационной инфраструктуры Системы, которая обеспечивается Заказчиком.</w:t>
      </w:r>
    </w:p>
    <w:p w14:paraId="51EB03D4" w14:textId="26CBD20F" w:rsidR="00E504F0" w:rsidRPr="00485D29" w:rsidRDefault="002A69A8" w:rsidP="001F60F3">
      <w:r>
        <w:t xml:space="preserve">Должна предоставляться </w:t>
      </w:r>
      <w:r w:rsidR="00E504F0" w:rsidRPr="00485D29">
        <w:t>Техническая поддержка с 0</w:t>
      </w:r>
      <w:r w:rsidR="00F84C39">
        <w:t>3</w:t>
      </w:r>
      <w:r w:rsidR="00E504F0" w:rsidRPr="00485D29">
        <w:t>:00 до 1</w:t>
      </w:r>
      <w:r w:rsidR="00F84C39">
        <w:t>9</w:t>
      </w:r>
      <w:r w:rsidR="00E504F0" w:rsidRPr="00485D29">
        <w:t>:00 (Московское время) по рабочим дням.</w:t>
      </w:r>
    </w:p>
    <w:p w14:paraId="3FFEB541" w14:textId="77777777" w:rsidR="00E504F0" w:rsidRPr="00485D29" w:rsidRDefault="00E504F0" w:rsidP="001F60F3">
      <w:r w:rsidRPr="00485D29">
        <w:t>Время реакции на инцидент: 15 минут.</w:t>
      </w:r>
    </w:p>
    <w:p w14:paraId="297C6544" w14:textId="77777777" w:rsidR="00E504F0" w:rsidRPr="00485D29" w:rsidRDefault="00E504F0" w:rsidP="001F60F3">
      <w:r w:rsidRPr="00485D29">
        <w:t>Категории инцидентов:</w:t>
      </w:r>
    </w:p>
    <w:p w14:paraId="2445B5B3" w14:textId="77777777" w:rsidR="00E504F0" w:rsidRPr="00485D29" w:rsidRDefault="00E504F0" w:rsidP="00061989">
      <w:pPr>
        <w:pStyle w:val="a4"/>
        <w:numPr>
          <w:ilvl w:val="0"/>
          <w:numId w:val="20"/>
        </w:numPr>
      </w:pPr>
      <w:r w:rsidRPr="00485D29">
        <w:t>Уровень 1 — «Катастрофический дефект»:</w:t>
      </w:r>
    </w:p>
    <w:p w14:paraId="21585F42" w14:textId="77777777" w:rsidR="00E504F0" w:rsidRPr="00485D29" w:rsidRDefault="00E504F0" w:rsidP="00061989">
      <w:pPr>
        <w:pStyle w:val="a4"/>
        <w:numPr>
          <w:ilvl w:val="0"/>
          <w:numId w:val="21"/>
        </w:numPr>
      </w:pPr>
      <w:r w:rsidRPr="00485D29">
        <w:t>Обходной сценарий отсутствует;</w:t>
      </w:r>
    </w:p>
    <w:p w14:paraId="564B288A" w14:textId="77777777" w:rsidR="00E504F0" w:rsidRPr="00485D29" w:rsidRDefault="00E504F0" w:rsidP="00061989">
      <w:pPr>
        <w:pStyle w:val="a4"/>
        <w:numPr>
          <w:ilvl w:val="0"/>
          <w:numId w:val="21"/>
        </w:numPr>
      </w:pPr>
      <w:r w:rsidRPr="00485D29">
        <w:t>Программное обеспечение системы не функционирует или какая-то его нефункциональная часть блокирует другие функции / функции (тестирование заблокировано);</w:t>
      </w:r>
    </w:p>
    <w:p w14:paraId="1C5F0D80" w14:textId="77777777" w:rsidR="00E504F0" w:rsidRPr="00485D29" w:rsidRDefault="00E504F0" w:rsidP="00061989">
      <w:pPr>
        <w:pStyle w:val="a4"/>
        <w:numPr>
          <w:ilvl w:val="0"/>
          <w:numId w:val="21"/>
        </w:numPr>
      </w:pPr>
      <w:r w:rsidRPr="00485D29">
        <w:t xml:space="preserve">Невозможность установить/запустить программное обеспечение </w:t>
      </w:r>
    </w:p>
    <w:p w14:paraId="0595B967" w14:textId="77777777" w:rsidR="00E504F0" w:rsidRPr="00485D29" w:rsidRDefault="00E504F0" w:rsidP="00061989">
      <w:pPr>
        <w:pStyle w:val="a4"/>
        <w:numPr>
          <w:ilvl w:val="0"/>
          <w:numId w:val="21"/>
        </w:numPr>
      </w:pPr>
      <w:r w:rsidRPr="00485D29">
        <w:t>Безвозвратная потеря данных;</w:t>
      </w:r>
    </w:p>
    <w:p w14:paraId="5BF645FC" w14:textId="77777777" w:rsidR="00E504F0" w:rsidRPr="00485D29" w:rsidRDefault="00E504F0" w:rsidP="00061989">
      <w:pPr>
        <w:pStyle w:val="a4"/>
        <w:numPr>
          <w:ilvl w:val="0"/>
          <w:numId w:val="21"/>
        </w:numPr>
      </w:pPr>
      <w:r w:rsidRPr="00485D29">
        <w:t>Невосстановимые сбои, зависания или блокировки.</w:t>
      </w:r>
    </w:p>
    <w:p w14:paraId="11E7BCC6" w14:textId="77777777" w:rsidR="00E504F0" w:rsidRPr="00485D29" w:rsidRDefault="00E504F0" w:rsidP="00061989">
      <w:pPr>
        <w:pStyle w:val="a4"/>
        <w:numPr>
          <w:ilvl w:val="0"/>
          <w:numId w:val="20"/>
        </w:numPr>
      </w:pPr>
      <w:r w:rsidRPr="00485D29">
        <w:t>Уровень 2</w:t>
      </w:r>
    </w:p>
    <w:p w14:paraId="0241C4CF" w14:textId="77777777" w:rsidR="00E504F0" w:rsidRPr="00485D29" w:rsidRDefault="00E504F0" w:rsidP="001F60F3">
      <w:r w:rsidRPr="00485D29">
        <w:t>Дефект, который вызывает серьезные нарушения функционирования программного обеспечения. Обход может существовать, но его использование является неудовлетворительным для клиента, например:</w:t>
      </w:r>
    </w:p>
    <w:p w14:paraId="3027FA9D" w14:textId="77777777" w:rsidR="00E504F0" w:rsidRPr="00485D29" w:rsidRDefault="00E504F0" w:rsidP="00061989">
      <w:pPr>
        <w:pStyle w:val="a4"/>
        <w:numPr>
          <w:ilvl w:val="0"/>
          <w:numId w:val="22"/>
        </w:numPr>
      </w:pPr>
      <w:r w:rsidRPr="00485D29">
        <w:t>Реализация функции не соответствует требованиям;</w:t>
      </w:r>
    </w:p>
    <w:p w14:paraId="08C62279" w14:textId="77777777" w:rsidR="00E504F0" w:rsidRPr="00485D29" w:rsidRDefault="00E504F0" w:rsidP="00061989">
      <w:pPr>
        <w:pStyle w:val="a4"/>
        <w:numPr>
          <w:ilvl w:val="0"/>
          <w:numId w:val="22"/>
        </w:numPr>
      </w:pPr>
      <w:r w:rsidRPr="00485D29">
        <w:t>Постоянные или часто встречающиеся сбои, зависания или блокировки;</w:t>
      </w:r>
    </w:p>
    <w:p w14:paraId="34252060" w14:textId="77777777" w:rsidR="00E504F0" w:rsidRPr="00485D29" w:rsidRDefault="00E504F0" w:rsidP="00061989">
      <w:pPr>
        <w:pStyle w:val="a4"/>
        <w:numPr>
          <w:ilvl w:val="0"/>
          <w:numId w:val="22"/>
        </w:numPr>
      </w:pPr>
      <w:r w:rsidRPr="00485D29">
        <w:t>Новая функция, которая не удовлетворяет функциональным требованиям;</w:t>
      </w:r>
    </w:p>
    <w:p w14:paraId="0F57C0FE" w14:textId="77777777" w:rsidR="00E504F0" w:rsidRPr="00485D29" w:rsidRDefault="00E504F0" w:rsidP="00061989">
      <w:pPr>
        <w:pStyle w:val="a4"/>
        <w:numPr>
          <w:ilvl w:val="0"/>
          <w:numId w:val="22"/>
        </w:numPr>
      </w:pPr>
      <w:r w:rsidRPr="00485D29">
        <w:lastRenderedPageBreak/>
        <w:t>Функция, которая не полностью включена в план с возможным обходным путем (может быть не идеальным);</w:t>
      </w:r>
    </w:p>
    <w:p w14:paraId="34939A01" w14:textId="77777777" w:rsidR="00E504F0" w:rsidRPr="00485D29" w:rsidRDefault="00E504F0" w:rsidP="00061989">
      <w:pPr>
        <w:pStyle w:val="a4"/>
        <w:numPr>
          <w:ilvl w:val="0"/>
          <w:numId w:val="22"/>
        </w:numPr>
      </w:pPr>
      <w:r w:rsidRPr="00485D29">
        <w:t>Потеря основных поддерживаемых устаревших функций с возможным обходным путем (может быть не идеальным);</w:t>
      </w:r>
    </w:p>
    <w:p w14:paraId="1D87E804" w14:textId="77777777" w:rsidR="00E504F0" w:rsidRPr="00485D29" w:rsidRDefault="00E504F0" w:rsidP="00061989">
      <w:pPr>
        <w:pStyle w:val="a4"/>
        <w:numPr>
          <w:ilvl w:val="0"/>
          <w:numId w:val="22"/>
        </w:numPr>
      </w:pPr>
      <w:r w:rsidRPr="00485D29">
        <w:t>Функция частично работает.</w:t>
      </w:r>
    </w:p>
    <w:p w14:paraId="01DC9828" w14:textId="77777777" w:rsidR="00E504F0" w:rsidRPr="00485D29" w:rsidRDefault="00E504F0" w:rsidP="00061989">
      <w:pPr>
        <w:pStyle w:val="a4"/>
        <w:numPr>
          <w:ilvl w:val="0"/>
          <w:numId w:val="20"/>
        </w:numPr>
      </w:pPr>
      <w:r w:rsidRPr="00485D29">
        <w:t>Уровень 3</w:t>
      </w:r>
    </w:p>
    <w:p w14:paraId="06C5DA93" w14:textId="77777777" w:rsidR="00E504F0" w:rsidRPr="00485D29" w:rsidRDefault="00E504F0" w:rsidP="001F60F3">
      <w:r w:rsidRPr="00485D29">
        <w:t>Дефект, который вызывает сбой некритических аспектов Системы. Существует разумный удовлетворительный обходной путь. Продукт может быть выпущен, если дефект был задокументирован, однако, наличие дефекта может вызвать недовольство пользователя, например:</w:t>
      </w:r>
    </w:p>
    <w:p w14:paraId="6F5EFB0A" w14:textId="77777777" w:rsidR="00E504F0" w:rsidRPr="00485D29" w:rsidRDefault="00E504F0" w:rsidP="00061989">
      <w:pPr>
        <w:pStyle w:val="a4"/>
        <w:numPr>
          <w:ilvl w:val="0"/>
          <w:numId w:val="23"/>
        </w:numPr>
      </w:pPr>
      <w:r w:rsidRPr="00485D29">
        <w:t>Функция, которая не полностью работает и имеет приемлемый обходной путь;</w:t>
      </w:r>
    </w:p>
    <w:p w14:paraId="29D1A3F6" w14:textId="77777777" w:rsidR="00E504F0" w:rsidRPr="00485D29" w:rsidRDefault="00E504F0" w:rsidP="00061989">
      <w:pPr>
        <w:pStyle w:val="a4"/>
        <w:numPr>
          <w:ilvl w:val="0"/>
          <w:numId w:val="23"/>
        </w:numPr>
      </w:pPr>
      <w:r w:rsidRPr="00485D29">
        <w:t>Потеря поддерживаемой устаревшей функциональности с приемлемым обходным путем;</w:t>
      </w:r>
    </w:p>
    <w:p w14:paraId="6A8BF04D" w14:textId="77777777" w:rsidR="00E504F0" w:rsidRPr="00485D29" w:rsidRDefault="00E504F0" w:rsidP="00061989">
      <w:pPr>
        <w:pStyle w:val="a4"/>
        <w:numPr>
          <w:ilvl w:val="0"/>
          <w:numId w:val="23"/>
        </w:numPr>
      </w:pPr>
      <w:r w:rsidRPr="00485D29">
        <w:t>Небольшие проблемы с простым обходным путем;</w:t>
      </w:r>
    </w:p>
    <w:p w14:paraId="158EB54F" w14:textId="77777777" w:rsidR="00E504F0" w:rsidRPr="00485D29" w:rsidRDefault="00E504F0" w:rsidP="00061989">
      <w:pPr>
        <w:pStyle w:val="a4"/>
        <w:numPr>
          <w:ilvl w:val="0"/>
          <w:numId w:val="23"/>
        </w:numPr>
      </w:pPr>
      <w:r w:rsidRPr="00485D29">
        <w:t>Проблемы с документацией.</w:t>
      </w:r>
    </w:p>
    <w:p w14:paraId="1ECE4A6E" w14:textId="77777777" w:rsidR="00E504F0" w:rsidRPr="00485D29" w:rsidRDefault="00E504F0" w:rsidP="00061989">
      <w:pPr>
        <w:pStyle w:val="a4"/>
        <w:numPr>
          <w:ilvl w:val="0"/>
          <w:numId w:val="20"/>
        </w:numPr>
      </w:pPr>
      <w:r w:rsidRPr="00485D29">
        <w:t>Уровень 4</w:t>
      </w:r>
    </w:p>
    <w:p w14:paraId="6B0A104F" w14:textId="77777777" w:rsidR="00E504F0" w:rsidRPr="00485D29" w:rsidRDefault="00E504F0" w:rsidP="001F60F3">
      <w:r w:rsidRPr="00485D29">
        <w:t>Дефект незначительного характера. Обходной путь существует или, если нет, ошибка незначительна, например:</w:t>
      </w:r>
    </w:p>
    <w:p w14:paraId="7C20A94C" w14:textId="77777777" w:rsidR="00E504F0" w:rsidRPr="00485D29" w:rsidRDefault="00E504F0" w:rsidP="00061989">
      <w:pPr>
        <w:pStyle w:val="a4"/>
        <w:numPr>
          <w:ilvl w:val="0"/>
          <w:numId w:val="24"/>
        </w:numPr>
      </w:pPr>
      <w:r w:rsidRPr="00485D29">
        <w:t>Фиктивные сообщения об ошибках;</w:t>
      </w:r>
    </w:p>
    <w:p w14:paraId="0C0BB988" w14:textId="77777777" w:rsidR="00E504F0" w:rsidRPr="00485D29" w:rsidRDefault="00E504F0" w:rsidP="00061989">
      <w:pPr>
        <w:pStyle w:val="a4"/>
        <w:numPr>
          <w:ilvl w:val="0"/>
          <w:numId w:val="24"/>
        </w:numPr>
      </w:pPr>
      <w:r w:rsidRPr="00485D29">
        <w:t>Проблема решается с помощью довольно безболезненного решения;</w:t>
      </w:r>
    </w:p>
    <w:p w14:paraId="38D93FB1" w14:textId="77777777" w:rsidR="00E504F0" w:rsidRPr="00485D29" w:rsidRDefault="00E504F0" w:rsidP="00061989">
      <w:pPr>
        <w:pStyle w:val="a4"/>
        <w:numPr>
          <w:ilvl w:val="0"/>
          <w:numId w:val="24"/>
        </w:numPr>
      </w:pPr>
      <w:r w:rsidRPr="00485D29">
        <w:t>Периодическая проблема, которая не влияет на удобство использования системы.</w:t>
      </w:r>
    </w:p>
    <w:p w14:paraId="016D465E" w14:textId="77777777" w:rsidR="00E504F0" w:rsidRPr="00485D29" w:rsidRDefault="00E504F0" w:rsidP="001F60F3">
      <w:r w:rsidRPr="00485D29">
        <w:t>Сроки устранения инцидентов:</w:t>
      </w:r>
    </w:p>
    <w:p w14:paraId="58312830" w14:textId="1D531003" w:rsidR="00E504F0" w:rsidRPr="00485D29" w:rsidRDefault="00E504F0" w:rsidP="00061989">
      <w:pPr>
        <w:pStyle w:val="a4"/>
        <w:numPr>
          <w:ilvl w:val="0"/>
          <w:numId w:val="25"/>
        </w:numPr>
      </w:pPr>
      <w:r w:rsidRPr="00485D29">
        <w:t xml:space="preserve">Уровень 1: </w:t>
      </w:r>
      <w:r w:rsidR="00FB4602">
        <w:t xml:space="preserve">не более </w:t>
      </w:r>
      <w:r w:rsidRPr="00485D29">
        <w:t>4 час</w:t>
      </w:r>
      <w:r w:rsidR="00FB4602">
        <w:t>ов</w:t>
      </w:r>
      <w:r w:rsidRPr="00485D29">
        <w:t>;</w:t>
      </w:r>
    </w:p>
    <w:p w14:paraId="70DFA170" w14:textId="1699FD03" w:rsidR="00E504F0" w:rsidRPr="00485D29" w:rsidRDefault="00E504F0" w:rsidP="00061989">
      <w:pPr>
        <w:pStyle w:val="a4"/>
        <w:numPr>
          <w:ilvl w:val="0"/>
          <w:numId w:val="25"/>
        </w:numPr>
      </w:pPr>
      <w:r w:rsidRPr="00485D29">
        <w:t xml:space="preserve">Уровень 2: </w:t>
      </w:r>
      <w:r w:rsidR="00FB4602">
        <w:t xml:space="preserve">не более </w:t>
      </w:r>
      <w:r w:rsidRPr="00485D29">
        <w:t>24 час</w:t>
      </w:r>
      <w:r w:rsidR="00FB4602">
        <w:t>ов</w:t>
      </w:r>
      <w:r w:rsidRPr="00485D29">
        <w:t>;</w:t>
      </w:r>
    </w:p>
    <w:p w14:paraId="4E412F7C" w14:textId="2C8C1F3A" w:rsidR="00E504F0" w:rsidRDefault="00E504F0" w:rsidP="00061989">
      <w:pPr>
        <w:pStyle w:val="a4"/>
        <w:numPr>
          <w:ilvl w:val="0"/>
          <w:numId w:val="25"/>
        </w:numPr>
      </w:pPr>
      <w:r w:rsidRPr="00485D29">
        <w:t xml:space="preserve">Уровень 3 и 4: </w:t>
      </w:r>
      <w:r w:rsidR="00FB4602">
        <w:t xml:space="preserve">не более </w:t>
      </w:r>
      <w:r w:rsidRPr="00485D29">
        <w:t>2 рабочих дн</w:t>
      </w:r>
      <w:r w:rsidR="00FB4602">
        <w:t>ей</w:t>
      </w:r>
      <w:r w:rsidRPr="00485D29">
        <w:t>.</w:t>
      </w:r>
    </w:p>
    <w:p w14:paraId="22A1C9E2" w14:textId="77777777" w:rsidR="00623173" w:rsidRPr="00C508A6" w:rsidRDefault="00623173" w:rsidP="00061989">
      <w:pPr>
        <w:pStyle w:val="2"/>
        <w:numPr>
          <w:ilvl w:val="1"/>
          <w:numId w:val="30"/>
        </w:numPr>
        <w:tabs>
          <w:tab w:val="left" w:pos="720"/>
        </w:tabs>
        <w:spacing w:before="0" w:after="0"/>
        <w:ind w:right="0"/>
        <w:rPr>
          <w:color w:val="000000"/>
          <w:szCs w:val="24"/>
        </w:rPr>
      </w:pPr>
      <w:bookmarkStart w:id="117" w:name="_Toc49429874"/>
      <w:r w:rsidRPr="00C508A6">
        <w:rPr>
          <w:color w:val="000000"/>
          <w:szCs w:val="24"/>
        </w:rPr>
        <w:t>Сведения о гарантийном обслуживании</w:t>
      </w:r>
      <w:bookmarkEnd w:id="117"/>
    </w:p>
    <w:p w14:paraId="000AA5E8" w14:textId="0172B0B8" w:rsidR="00623173" w:rsidRDefault="00174C6C" w:rsidP="00623173">
      <w:pPr>
        <w:pStyle w:val="a8"/>
        <w:spacing w:after="0" w:line="360" w:lineRule="auto"/>
        <w:rPr>
          <w:color w:val="000000"/>
          <w:szCs w:val="24"/>
        </w:rPr>
      </w:pPr>
      <w:r>
        <w:rPr>
          <w:color w:val="000000"/>
          <w:szCs w:val="24"/>
        </w:rPr>
        <w:t xml:space="preserve">Ответственный разработчик Системы должен гарантировать, </w:t>
      </w:r>
      <w:r w:rsidRPr="00174C6C">
        <w:rPr>
          <w:color w:val="000000"/>
          <w:szCs w:val="24"/>
        </w:rPr>
        <w:t xml:space="preserve">что Система будет функционировать в соответствии со своим назначением не менее </w:t>
      </w:r>
      <w:r>
        <w:rPr>
          <w:color w:val="000000"/>
          <w:szCs w:val="24"/>
        </w:rPr>
        <w:t>двух лет</w:t>
      </w:r>
      <w:r w:rsidRPr="00174C6C">
        <w:rPr>
          <w:color w:val="000000"/>
          <w:szCs w:val="24"/>
        </w:rPr>
        <w:t xml:space="preserve">. При этом возможны незначительные отклонения его технических и потребительских характеристик, </w:t>
      </w:r>
      <w:r w:rsidR="00FB4602">
        <w:rPr>
          <w:color w:val="000000"/>
          <w:szCs w:val="24"/>
        </w:rPr>
        <w:br/>
      </w:r>
      <w:r w:rsidRPr="00174C6C">
        <w:rPr>
          <w:color w:val="000000"/>
          <w:szCs w:val="24"/>
        </w:rPr>
        <w:t xml:space="preserve">а также отдельные ошибки, не создающие препятствий для получения положительных результатов от эксплуатации Системы. В рамках гарантийного обслуживания </w:t>
      </w:r>
      <w:r>
        <w:rPr>
          <w:color w:val="000000"/>
          <w:szCs w:val="24"/>
        </w:rPr>
        <w:t xml:space="preserve">разработчик Системы </w:t>
      </w:r>
      <w:r w:rsidRPr="00174C6C">
        <w:rPr>
          <w:color w:val="000000"/>
          <w:szCs w:val="24"/>
        </w:rPr>
        <w:t xml:space="preserve">обязуется обеспечивать обновление системы, обработку и устранение инцидентов, </w:t>
      </w:r>
      <w:r w:rsidRPr="00174C6C">
        <w:rPr>
          <w:color w:val="000000"/>
          <w:szCs w:val="24"/>
        </w:rPr>
        <w:lastRenderedPageBreak/>
        <w:t>выявленных в ходе эксплуатации системы, а также восстановление работоспособности   системы в случае внештатных ситуаций.</w:t>
      </w:r>
      <w:r>
        <w:rPr>
          <w:color w:val="000000"/>
          <w:szCs w:val="24"/>
        </w:rPr>
        <w:t xml:space="preserve"> </w:t>
      </w:r>
      <w:r w:rsidR="002A69A8">
        <w:rPr>
          <w:color w:val="000000"/>
          <w:szCs w:val="24"/>
        </w:rPr>
        <w:t xml:space="preserve">Работоспособность системы </w:t>
      </w:r>
      <w:r w:rsidR="00623173" w:rsidRPr="00C508A6">
        <w:rPr>
          <w:color w:val="000000"/>
          <w:szCs w:val="24"/>
        </w:rPr>
        <w:t>не гарантирует</w:t>
      </w:r>
      <w:r w:rsidR="002A69A8">
        <w:rPr>
          <w:color w:val="000000"/>
          <w:szCs w:val="24"/>
        </w:rPr>
        <w:t xml:space="preserve">ся </w:t>
      </w:r>
      <w:r w:rsidR="00FB4602">
        <w:rPr>
          <w:color w:val="000000"/>
          <w:szCs w:val="24"/>
        </w:rPr>
        <w:br/>
      </w:r>
      <w:r>
        <w:rPr>
          <w:color w:val="000000"/>
          <w:szCs w:val="24"/>
        </w:rPr>
        <w:t>в случаях,</w:t>
      </w:r>
      <w:r w:rsidR="00623173" w:rsidRPr="00C508A6">
        <w:rPr>
          <w:color w:val="000000"/>
          <w:szCs w:val="24"/>
        </w:rPr>
        <w:t xml:space="preserve"> возникающих по причине несоответствия технических средств и общесистемного программного обесп</w:t>
      </w:r>
      <w:r w:rsidR="0054220F">
        <w:rPr>
          <w:color w:val="000000"/>
          <w:szCs w:val="24"/>
        </w:rPr>
        <w:t>ечения требованиям документации на Систему</w:t>
      </w:r>
    </w:p>
    <w:p w14:paraId="2B7D120E" w14:textId="77777777" w:rsidR="008B21C1" w:rsidRPr="00485D29" w:rsidRDefault="008B21C1" w:rsidP="001F60F3"/>
    <w:p w14:paraId="7CCD7B2F" w14:textId="64BD1724" w:rsidR="00896B22" w:rsidRDefault="00896B22" w:rsidP="004C72C1">
      <w:pPr>
        <w:pStyle w:val="11"/>
      </w:pPr>
      <w:bookmarkStart w:id="118" w:name="_Toc49429875"/>
      <w:r w:rsidRPr="00896B22">
        <w:lastRenderedPageBreak/>
        <w:t xml:space="preserve">Требования к составу и содержанию работ по подготовке объекта автоматизации к вводу </w:t>
      </w:r>
      <w:r w:rsidR="00947F92">
        <w:t>Системы</w:t>
      </w:r>
      <w:r w:rsidRPr="00896B22">
        <w:t xml:space="preserve"> в действие</w:t>
      </w:r>
      <w:bookmarkEnd w:id="112"/>
      <w:bookmarkEnd w:id="118"/>
    </w:p>
    <w:p w14:paraId="4E6AB7B4" w14:textId="77777777" w:rsidR="00E504F0" w:rsidRPr="00485D29" w:rsidRDefault="00E504F0" w:rsidP="001F60F3">
      <w:bookmarkStart w:id="119" w:name="_Toc43968143"/>
      <w:r w:rsidRPr="00485D29">
        <w:t>В процессе подготовки к вводу в эксплуатацию Системы необходимо:</w:t>
      </w:r>
    </w:p>
    <w:p w14:paraId="6F165712" w14:textId="77777777" w:rsidR="00E504F0" w:rsidRPr="00485D29" w:rsidRDefault="00E504F0" w:rsidP="001F60F3">
      <w:r w:rsidRPr="00485D29">
        <w:t>-</w:t>
      </w:r>
      <w:r w:rsidRPr="00485D29">
        <w:tab/>
        <w:t>Заказчику закупить необходимое оборудование и программные средства, провести монтаж и пуско-наладочные работы;</w:t>
      </w:r>
    </w:p>
    <w:p w14:paraId="47172FD8" w14:textId="574AACF1" w:rsidR="00E504F0" w:rsidRPr="00485D29" w:rsidRDefault="00E504F0" w:rsidP="001F60F3">
      <w:r w:rsidRPr="00485D29">
        <w:t>-</w:t>
      </w:r>
      <w:r w:rsidRPr="00485D29">
        <w:tab/>
      </w:r>
      <w:r w:rsidR="00B10945">
        <w:t xml:space="preserve">Ответственному разработчику Системы </w:t>
      </w:r>
      <w:r w:rsidRPr="00485D29">
        <w:t>установить разработанное программное обеспечение на технические средства;</w:t>
      </w:r>
    </w:p>
    <w:p w14:paraId="5F93574B" w14:textId="66D96AEC" w:rsidR="00E504F0" w:rsidRDefault="00E504F0" w:rsidP="001F60F3">
      <w:r w:rsidRPr="00485D29">
        <w:t>-</w:t>
      </w:r>
      <w:r w:rsidRPr="00485D29">
        <w:tab/>
      </w:r>
      <w:r w:rsidR="00B10945">
        <w:t xml:space="preserve">Ответственному разработчику Системы </w:t>
      </w:r>
      <w:r w:rsidRPr="00485D29">
        <w:t>выполнить настройку программного обеспечения, регламентируемую эксплуатационными документами;</w:t>
      </w:r>
    </w:p>
    <w:p w14:paraId="7B1CE358" w14:textId="7B1F7A54" w:rsidR="001B7B34" w:rsidRPr="00485D29" w:rsidRDefault="001B7B34" w:rsidP="001F60F3">
      <w:r>
        <w:rPr>
          <w:lang w:val="ru"/>
        </w:rPr>
        <w:t>- При</w:t>
      </w:r>
      <w:r w:rsidRPr="00AE7F73">
        <w:rPr>
          <w:lang w:val="ru"/>
        </w:rPr>
        <w:t>вести поступающую в систему информацию к виду, пригодному для обработки с помощью ЭВМ на основе описания бизнес-процессов и процессов миграции данных</w:t>
      </w:r>
      <w:r w:rsidRPr="00485D29">
        <w:t>;</w:t>
      </w:r>
    </w:p>
    <w:p w14:paraId="3288D2AE" w14:textId="2E4AACB2" w:rsidR="00E504F0" w:rsidRDefault="00E504F0" w:rsidP="001F60F3">
      <w:r w:rsidRPr="00485D29">
        <w:t>-</w:t>
      </w:r>
      <w:r w:rsidRPr="00485D29">
        <w:tab/>
      </w:r>
      <w:r w:rsidR="00B10945">
        <w:t xml:space="preserve">Ответственному разработчику Системы </w:t>
      </w:r>
      <w:r w:rsidRPr="00485D29">
        <w:t xml:space="preserve">провести </w:t>
      </w:r>
      <w:r w:rsidR="00B10945">
        <w:t>инструктаж</w:t>
      </w:r>
      <w:r w:rsidR="00B10945" w:rsidRPr="00485D29">
        <w:t xml:space="preserve"> </w:t>
      </w:r>
      <w:r w:rsidRPr="00485D29">
        <w:t xml:space="preserve">пользователей </w:t>
      </w:r>
      <w:r w:rsidR="00FB4602">
        <w:br/>
      </w:r>
      <w:r w:rsidRPr="00485D29">
        <w:t>и специалистов службы эксплуатации в объеме, необходимом для их работы;</w:t>
      </w:r>
    </w:p>
    <w:p w14:paraId="46072F68" w14:textId="16111032" w:rsidR="00E504F0" w:rsidRPr="00485D29" w:rsidRDefault="00E504F0" w:rsidP="001F60F3">
      <w:r w:rsidRPr="00485D29">
        <w:t>-</w:t>
      </w:r>
      <w:r w:rsidRPr="00485D29">
        <w:tab/>
        <w:t>обеспечить настройку интеграции со смежными системами;</w:t>
      </w:r>
    </w:p>
    <w:p w14:paraId="1CB28C97" w14:textId="1696C452" w:rsidR="00E504F0" w:rsidRPr="00485D29" w:rsidRDefault="00E504F0" w:rsidP="001F60F3">
      <w:r w:rsidRPr="00485D29">
        <w:t>-</w:t>
      </w:r>
      <w:r w:rsidRPr="00485D29">
        <w:tab/>
        <w:t>обеспечить настройку доступа и создание учетных записей</w:t>
      </w:r>
      <w:r w:rsidR="00FB4602">
        <w:t>.</w:t>
      </w:r>
    </w:p>
    <w:p w14:paraId="08C82E3D" w14:textId="7C5D52A3" w:rsidR="00E504F0" w:rsidRPr="00485D29" w:rsidRDefault="00E504F0" w:rsidP="001F60F3">
      <w:r w:rsidRPr="00485D29">
        <w:t xml:space="preserve">Требования к составу и содержанию работ по подготовке объекта автоматизации </w:t>
      </w:r>
      <w:r w:rsidR="00FB4602">
        <w:br/>
      </w:r>
      <w:r w:rsidRPr="00485D29">
        <w:t>к вводу системы в действие, включая перечень основных мероприятий и их исполнителей должны быть уточнены на стадии подготовки рабочей документации и по результатам опытной эксплуатации.</w:t>
      </w:r>
    </w:p>
    <w:p w14:paraId="57B19A6F" w14:textId="537E71E9" w:rsidR="00896B22" w:rsidRPr="00896B22" w:rsidRDefault="00896B22" w:rsidP="004C72C1">
      <w:pPr>
        <w:pStyle w:val="11"/>
      </w:pPr>
      <w:bookmarkStart w:id="120" w:name="_Toc49429876"/>
      <w:r w:rsidRPr="00896B22">
        <w:lastRenderedPageBreak/>
        <w:t>Требования к документированию</w:t>
      </w:r>
      <w:bookmarkEnd w:id="119"/>
      <w:bookmarkEnd w:id="120"/>
    </w:p>
    <w:p w14:paraId="7617D401" w14:textId="37183FC0" w:rsidR="00EB44CE" w:rsidRPr="00485D29" w:rsidRDefault="00EB44CE" w:rsidP="001F60F3">
      <w:bookmarkStart w:id="121" w:name="_Toc19109472"/>
      <w:bookmarkStart w:id="122" w:name="_Toc19109547"/>
      <w:bookmarkStart w:id="123" w:name="_Toc42006465"/>
      <w:bookmarkStart w:id="124" w:name="_Toc43968144"/>
      <w:r w:rsidRPr="00485D29">
        <w:t xml:space="preserve">Документация (далее — Отчетная документация) должна предоставляться </w:t>
      </w:r>
      <w:r w:rsidR="006460F7">
        <w:br/>
      </w:r>
      <w:r w:rsidRPr="00485D29">
        <w:t xml:space="preserve">в электронном виде (а также, по специальному требованию Заказчика, и в бумажном виде) </w:t>
      </w:r>
      <w:r w:rsidR="006460F7">
        <w:br/>
      </w:r>
      <w:r w:rsidRPr="00485D29">
        <w:t xml:space="preserve">на русском языке. </w:t>
      </w:r>
    </w:p>
    <w:p w14:paraId="0E4D3E16" w14:textId="057EDF85" w:rsidR="00EB44CE" w:rsidRDefault="00EF53C4" w:rsidP="00EF53C4">
      <w:r>
        <w:t>Состав документации на систему приведен в п 5. Настоящего технического задания</w:t>
      </w:r>
    </w:p>
    <w:p w14:paraId="14959C5E" w14:textId="54C397FC" w:rsidR="00EB44CE" w:rsidRPr="00485D29" w:rsidRDefault="00EB44CE" w:rsidP="001F60F3">
      <w:r w:rsidRPr="00485D29">
        <w:t>Отчетная документация должна быть разработана с</w:t>
      </w:r>
      <w:r w:rsidR="005A133D">
        <w:t xml:space="preserve"> рекомендованным</w:t>
      </w:r>
      <w:r w:rsidRPr="00485D29">
        <w:t xml:space="preserve"> учетом требований: </w:t>
      </w:r>
    </w:p>
    <w:p w14:paraId="4A9C81C4" w14:textId="0BEAD19F" w:rsidR="00EB44CE" w:rsidRPr="00485D29" w:rsidRDefault="00EB44CE" w:rsidP="00061989">
      <w:pPr>
        <w:pStyle w:val="a4"/>
        <w:numPr>
          <w:ilvl w:val="0"/>
          <w:numId w:val="16"/>
        </w:numPr>
      </w:pPr>
      <w:r w:rsidRPr="00485D29">
        <w:t xml:space="preserve">ГОСТ 34.602-89 «Информационная технология. Комплекс стандартов </w:t>
      </w:r>
      <w:r w:rsidR="006460F7">
        <w:br/>
      </w:r>
      <w:r w:rsidRPr="00485D29">
        <w:t xml:space="preserve">на автоматизированные системы. Техническое задание на создание автоматизированной системы»; </w:t>
      </w:r>
    </w:p>
    <w:p w14:paraId="712B0ED9" w14:textId="4A78731D" w:rsidR="00EB44CE" w:rsidRPr="00485D29" w:rsidRDefault="00EB44CE" w:rsidP="00061989">
      <w:pPr>
        <w:pStyle w:val="a4"/>
        <w:numPr>
          <w:ilvl w:val="0"/>
          <w:numId w:val="16"/>
        </w:numPr>
      </w:pPr>
      <w:r w:rsidRPr="00485D29">
        <w:t xml:space="preserve">ГОСТ 34.601-90 «Информационная технология (ИТ). Комплекс стандартов </w:t>
      </w:r>
      <w:r w:rsidR="006460F7">
        <w:br/>
      </w:r>
      <w:r w:rsidRPr="00485D29">
        <w:t xml:space="preserve">на автоматизированные системы. Автоматизированные системы. Стадии создания»; </w:t>
      </w:r>
    </w:p>
    <w:p w14:paraId="4EBC4528" w14:textId="649528F4" w:rsidR="00EB44CE" w:rsidRPr="00485D29" w:rsidRDefault="00EB44CE" w:rsidP="001F60F3">
      <w:r w:rsidRPr="00485D29">
        <w:t xml:space="preserve">В процессе создания </w:t>
      </w:r>
      <w:r w:rsidR="00E504F0">
        <w:t>Системы</w:t>
      </w:r>
      <w:r w:rsidRPr="00485D29">
        <w:t xml:space="preserve"> состав и содержание отчетной документации может уточняться. Отчетная документация должна быть согласована с Заказчиком.</w:t>
      </w:r>
    </w:p>
    <w:p w14:paraId="0F181E51" w14:textId="3997EB15" w:rsidR="00F808AA" w:rsidRDefault="004E75F3" w:rsidP="004C72C1">
      <w:pPr>
        <w:pStyle w:val="11"/>
      </w:pPr>
      <w:bookmarkStart w:id="125" w:name="_Toc49429877"/>
      <w:r>
        <w:lastRenderedPageBreak/>
        <w:t>И</w:t>
      </w:r>
      <w:r w:rsidR="007871DC" w:rsidRPr="009E06B3">
        <w:t>сточники разработки</w:t>
      </w:r>
      <w:bookmarkEnd w:id="113"/>
      <w:bookmarkEnd w:id="121"/>
      <w:bookmarkEnd w:id="122"/>
      <w:bookmarkEnd w:id="123"/>
      <w:bookmarkEnd w:id="124"/>
      <w:bookmarkEnd w:id="125"/>
    </w:p>
    <w:p w14:paraId="7B487B70" w14:textId="4E8F5026" w:rsidR="003D2C1E" w:rsidRDefault="003D2C1E" w:rsidP="004E75F3">
      <w:pPr>
        <w:pStyle w:val="phnormal"/>
      </w:pPr>
      <w:r w:rsidRPr="003D2C1E">
        <w:t xml:space="preserve">Настоящее </w:t>
      </w:r>
      <w:r>
        <w:t>т</w:t>
      </w:r>
      <w:r w:rsidRPr="003D2C1E">
        <w:t xml:space="preserve">ехническое задание разрабатывалось на основании следующих документов и информационных материалов, которые необходимо использовать также </w:t>
      </w:r>
      <w:r w:rsidR="006460F7">
        <w:br/>
      </w:r>
      <w:r w:rsidRPr="003D2C1E">
        <w:t xml:space="preserve">и </w:t>
      </w:r>
      <w:r>
        <w:t xml:space="preserve">при разработке </w:t>
      </w:r>
      <w:r w:rsidR="004E75F3">
        <w:t>Системы</w:t>
      </w:r>
      <w:r>
        <w:t>:</w:t>
      </w:r>
    </w:p>
    <w:p w14:paraId="57AF1B9E" w14:textId="77777777" w:rsidR="00174C6C" w:rsidRPr="00E51D2C" w:rsidRDefault="00174C6C" w:rsidP="00174C6C">
      <w:pPr>
        <w:pStyle w:val="a8"/>
        <w:widowControl w:val="0"/>
        <w:spacing w:after="0" w:line="360" w:lineRule="auto"/>
        <w:rPr>
          <w:color w:val="000000"/>
          <w:szCs w:val="24"/>
        </w:rPr>
      </w:pPr>
      <w:r w:rsidRPr="00E51D2C">
        <w:rPr>
          <w:color w:val="000000"/>
          <w:szCs w:val="24"/>
        </w:rPr>
        <w:t>Перечень административных регламентов, утвержденных и используемых Федеральной службой по экологическому, технологическому и атомному надзору при исполнении государственных функций:</w:t>
      </w:r>
    </w:p>
    <w:p w14:paraId="73C373AE" w14:textId="77777777" w:rsidR="00174C6C" w:rsidRPr="00E51D2C" w:rsidRDefault="00174C6C" w:rsidP="00174C6C">
      <w:pPr>
        <w:pStyle w:val="phlistitemized1"/>
        <w:widowControl w:val="0"/>
      </w:pPr>
      <w:r w:rsidRPr="00E51D2C">
        <w:t>Приказ Ростехнадзора от 03.07.2019 №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w:t>
      </w:r>
    </w:p>
    <w:p w14:paraId="2C39E102" w14:textId="77777777" w:rsidR="00174C6C" w:rsidRPr="00E51D2C" w:rsidRDefault="00174C6C" w:rsidP="002C6390">
      <w:pPr>
        <w:pStyle w:val="phlistitemized1"/>
        <w:widowControl w:val="0"/>
        <w:ind w:firstLine="708"/>
      </w:pPr>
      <w:r w:rsidRPr="00E51D2C">
        <w:t>Приказ Ростехнадзора от 12</w:t>
      </w:r>
      <w:r>
        <w:t>.12.</w:t>
      </w:r>
      <w:r w:rsidRPr="00E51D2C">
        <w:t>2011 № 697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14:paraId="4379DAE0" w14:textId="04B471E2" w:rsidR="00174C6C" w:rsidRPr="00E51D2C" w:rsidRDefault="00174C6C" w:rsidP="002C6390">
      <w:pPr>
        <w:pStyle w:val="phlistitemized1"/>
        <w:ind w:firstLine="708"/>
      </w:pPr>
      <w:r w:rsidRPr="00E51D2C">
        <w:t xml:space="preserve">Приказ Ростехнадзора от 15.12.2011 № 703 «Об утверждении Административного регламента по исполнению Федеральной службой </w:t>
      </w:r>
      <w:r w:rsidR="006460F7">
        <w:br/>
      </w:r>
      <w:r w:rsidRPr="00E51D2C">
        <w:t xml:space="preserve">по экологическому, технологическому и атомному надзору государственной функции по осуществлению контроля и надзора за физической защитой ядерных установок, радиационных источников, пунктов хранения, ядерных материалов </w:t>
      </w:r>
      <w:r w:rsidR="006460F7">
        <w:br/>
      </w:r>
      <w:r w:rsidRPr="00E51D2C">
        <w:t xml:space="preserve">и радиоактивных веществ, за системами единого государственного учета </w:t>
      </w:r>
      <w:r w:rsidR="006460F7">
        <w:br/>
      </w:r>
      <w:r w:rsidRPr="00E51D2C">
        <w:t>и контроля ядерных материалов, радиоактивных веществ, радиоактивных отходов»;</w:t>
      </w:r>
    </w:p>
    <w:p w14:paraId="34CE925A" w14:textId="4D61BC6F" w:rsidR="00174C6C" w:rsidRPr="00E51D2C" w:rsidRDefault="00174C6C" w:rsidP="002C6390">
      <w:pPr>
        <w:pStyle w:val="phlistitemized1"/>
        <w:ind w:firstLine="708"/>
      </w:pPr>
      <w:r w:rsidRPr="00E51D2C">
        <w:t xml:space="preserve">Приказ Ростехнадзора от 02.02.2012 № 72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w:t>
      </w:r>
      <w:r w:rsidR="002C6390" w:rsidRPr="002C6390">
        <w:t xml:space="preserve"> </w:t>
      </w:r>
      <w:r w:rsidRPr="00E51D2C">
        <w:t xml:space="preserve">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w:t>
      </w:r>
      <w:r w:rsidRPr="00E51D2C">
        <w:lastRenderedPageBreak/>
        <w:t xml:space="preserve">государственными и муниципальными унитарными предприятиями, государственными </w:t>
      </w:r>
      <w:r w:rsidR="006460F7">
        <w:br/>
      </w:r>
      <w:r w:rsidRPr="00E51D2C">
        <w:t>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14:paraId="73D14B67" w14:textId="39AD5CD1" w:rsidR="00174C6C" w:rsidRPr="00E51D2C" w:rsidRDefault="00174C6C" w:rsidP="002C6390">
      <w:pPr>
        <w:pStyle w:val="phlistitemized1"/>
        <w:ind w:firstLine="708"/>
      </w:pPr>
      <w:r w:rsidRPr="00E51D2C">
        <w:t xml:space="preserve">Приказ Ростехнадзора от 24.02.2016 № 67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w:t>
      </w:r>
      <w:r w:rsidR="002C6390" w:rsidRPr="002C6390">
        <w:t xml:space="preserve"> </w:t>
      </w:r>
      <w:r w:rsidRPr="00E51D2C">
        <w:t>и портовых гидротехнических сооружений)»;</w:t>
      </w:r>
    </w:p>
    <w:p w14:paraId="3F469DE9" w14:textId="05AAE30D" w:rsidR="00174C6C" w:rsidRPr="00E51D2C" w:rsidRDefault="00174C6C" w:rsidP="002C6390">
      <w:pPr>
        <w:pStyle w:val="phlistitemized1"/>
        <w:ind w:firstLine="708"/>
      </w:pPr>
      <w:r w:rsidRPr="00E51D2C">
        <w:t>Приказ Ростехнадзора от 27.03.2012 № 195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контролю и надзору</w:t>
      </w:r>
      <w:r w:rsidR="006460F7">
        <w:t xml:space="preserve"> </w:t>
      </w:r>
      <w:r w:rsidRPr="00E51D2C">
        <w:t xml:space="preserve">за соблюдением требований пожарной безопасности </w:t>
      </w:r>
      <w:r w:rsidR="002C6390" w:rsidRPr="002C6390">
        <w:t xml:space="preserve"> </w:t>
      </w:r>
      <w:r w:rsidRPr="00E51D2C">
        <w:t>при ведении взрывных работ»</w:t>
      </w:r>
    </w:p>
    <w:p w14:paraId="1324D847" w14:textId="705F45DE" w:rsidR="00174C6C" w:rsidRPr="00E51D2C" w:rsidRDefault="00174C6C" w:rsidP="002C6390">
      <w:pPr>
        <w:pStyle w:val="phlistitemized1"/>
        <w:ind w:firstLine="708"/>
      </w:pPr>
      <w:r w:rsidRPr="00E51D2C">
        <w:t xml:space="preserve">Приказ Ростехнадзора от 12.12.2012 № 712 «Об утверждении Административного регламента по исполнению Федеральной службой </w:t>
      </w:r>
      <w:r w:rsidR="002C6390" w:rsidRPr="002C6390">
        <w:t xml:space="preserve"> </w:t>
      </w:r>
      <w:r w:rsidRPr="00E51D2C">
        <w:t>по экологическому, технологическому и атомному надзору государственной функции по осуществлению государственного надзора за безопасным ведением работ, связанных с пользованием недрами»;</w:t>
      </w:r>
    </w:p>
    <w:p w14:paraId="0789CD19" w14:textId="5844F88B" w:rsidR="00174C6C" w:rsidRPr="00E51D2C" w:rsidRDefault="00174C6C" w:rsidP="002C6390">
      <w:pPr>
        <w:pStyle w:val="phlistitemized1"/>
        <w:ind w:firstLine="708"/>
      </w:pPr>
      <w:r w:rsidRPr="00E51D2C">
        <w:t xml:space="preserve">Приказ Ростехнадзора от 31.01.2013 № 38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w:t>
      </w:r>
      <w:r w:rsidR="002C6390" w:rsidRPr="002C6390">
        <w:t xml:space="preserve"> </w:t>
      </w:r>
      <w:r w:rsidRPr="00E51D2C">
        <w:t>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14:paraId="4C8DFF7D" w14:textId="68FFDD43" w:rsidR="00174C6C" w:rsidRPr="00E51D2C" w:rsidRDefault="00174C6C" w:rsidP="002C6390">
      <w:pPr>
        <w:pStyle w:val="phlistitemized1"/>
        <w:ind w:firstLine="708"/>
      </w:pPr>
      <w:r w:rsidRPr="00E51D2C">
        <w:t>Приказ Ростехнадзора от 07.06.2013 № 248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w:t>
      </w:r>
    </w:p>
    <w:p w14:paraId="7E8F3C38" w14:textId="3AD83B57" w:rsidR="00174C6C" w:rsidRPr="00E51D2C" w:rsidRDefault="00174C6C" w:rsidP="002C6390">
      <w:pPr>
        <w:pStyle w:val="phlistitemized1"/>
        <w:ind w:firstLine="708"/>
      </w:pPr>
      <w:r w:rsidRPr="00E51D2C">
        <w:t xml:space="preserve">Приказ Ростехнадзора от 25.07.2013 № 325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w:t>
      </w:r>
      <w:r w:rsidRPr="00E51D2C">
        <w:lastRenderedPageBreak/>
        <w:t xml:space="preserve">архитектурно-строительного проектирования, строительства, реконструкции </w:t>
      </w:r>
      <w:r w:rsidR="006460F7">
        <w:br/>
      </w:r>
      <w:r w:rsidRPr="00E51D2C">
        <w:t>и капитального ремонта объектов капитального строительства»;</w:t>
      </w:r>
    </w:p>
    <w:p w14:paraId="58061A11" w14:textId="146956F1" w:rsidR="00174C6C" w:rsidRPr="00E51D2C" w:rsidRDefault="00174C6C" w:rsidP="00174C6C">
      <w:pPr>
        <w:pStyle w:val="phlistitemized1"/>
      </w:pPr>
      <w:r w:rsidRPr="00E51D2C">
        <w:t xml:space="preserve">Приказ Ростехнадзора от 19.12.2013 № 631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w:t>
      </w:r>
      <w:r w:rsidR="006460F7">
        <w:br/>
      </w:r>
      <w:r w:rsidRPr="00E51D2C">
        <w:t>за соблюдением требований технического регламента Таможенного союза «Безопасность лифтов»;</w:t>
      </w:r>
    </w:p>
    <w:p w14:paraId="7D22E367" w14:textId="28392954" w:rsidR="00174C6C" w:rsidRPr="00E51D2C" w:rsidRDefault="00174C6C" w:rsidP="002C6390">
      <w:pPr>
        <w:pStyle w:val="phlistitemized1"/>
        <w:ind w:firstLine="708"/>
      </w:pPr>
      <w:r w:rsidRPr="00E51D2C">
        <w:t xml:space="preserve">Приказ Ростехнадзора от 20.08.2014 № 369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w:t>
      </w:r>
      <w:r>
        <w:br/>
      </w:r>
      <w:r w:rsidRPr="00E51D2C">
        <w:t>за соблюдением требований пожарной безопасности на подземных объектах»;</w:t>
      </w:r>
    </w:p>
    <w:p w14:paraId="0875FB8C" w14:textId="167DB3FF" w:rsidR="00174C6C" w:rsidRPr="002C6390" w:rsidRDefault="00174C6C" w:rsidP="002C6390">
      <w:pPr>
        <w:pStyle w:val="phlistitemized1"/>
        <w:ind w:firstLine="624"/>
      </w:pPr>
      <w:r w:rsidRPr="00E51D2C">
        <w:t>Приказ Ростехнадзора от 30.01.2015 № 38 «Об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w:t>
      </w:r>
    </w:p>
    <w:p w14:paraId="313FF23E" w14:textId="77777777" w:rsidR="00174C6C" w:rsidRPr="00E51D2C" w:rsidRDefault="00174C6C" w:rsidP="00174C6C">
      <w:pPr>
        <w:pStyle w:val="a8"/>
        <w:spacing w:after="0" w:line="360" w:lineRule="auto"/>
        <w:rPr>
          <w:color w:val="000000"/>
          <w:szCs w:val="24"/>
        </w:rPr>
      </w:pPr>
      <w:r w:rsidRPr="00E51D2C">
        <w:rPr>
          <w:color w:val="000000"/>
          <w:szCs w:val="24"/>
        </w:rPr>
        <w:t>Перечень административных регламентов, утвержденных и используемых Федеральной службой по экологическому, технологическому и атомному надзору при предоставлении государственных услуг:</w:t>
      </w:r>
    </w:p>
    <w:p w14:paraId="7D3CF9D4" w14:textId="77777777" w:rsidR="00174C6C" w:rsidRPr="00E51D2C" w:rsidRDefault="00174C6C" w:rsidP="002C6390">
      <w:pPr>
        <w:pStyle w:val="phlistitemized1"/>
        <w:ind w:firstLine="624"/>
      </w:pPr>
      <w:r w:rsidRPr="00E51D2C">
        <w:t>Приказ Ростехнадзора от 02.10.2015 № 394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p w14:paraId="27493AE5" w14:textId="405C636F" w:rsidR="00174C6C" w:rsidRPr="00E51D2C" w:rsidRDefault="00174C6C" w:rsidP="002C6390">
      <w:pPr>
        <w:pStyle w:val="phlistitemized1"/>
        <w:ind w:firstLine="624"/>
      </w:pPr>
      <w:r w:rsidRPr="00E51D2C">
        <w:t xml:space="preserve">Приказ Ростехнадзора от 03.11.2015 № 447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w:t>
      </w:r>
      <w:r w:rsidR="006460F7">
        <w:br/>
      </w:r>
      <w:r w:rsidRPr="00E51D2C">
        <w:t>(за исключением судоходных и портовых гидротехнических сооружений)»;</w:t>
      </w:r>
    </w:p>
    <w:p w14:paraId="3F6526DA" w14:textId="0EDCAEEF" w:rsidR="00174C6C" w:rsidRPr="00E51D2C" w:rsidRDefault="00174C6C" w:rsidP="002C6390">
      <w:pPr>
        <w:pStyle w:val="phlistitemized1"/>
        <w:ind w:firstLine="624"/>
      </w:pPr>
      <w:r w:rsidRPr="00E51D2C">
        <w:t xml:space="preserve">Приказ Ростехнадзора от 03.11.2015 № 448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w:t>
      </w:r>
      <w:r w:rsidR="002C6390" w:rsidRPr="002C6390">
        <w:t xml:space="preserve"> </w:t>
      </w:r>
      <w:r w:rsidRPr="00E51D2C">
        <w:t>(за исключением судоходных и портовых гидротехнических сооружений)»;</w:t>
      </w:r>
    </w:p>
    <w:p w14:paraId="269053DC" w14:textId="77777777" w:rsidR="00174C6C" w:rsidRPr="00E51D2C" w:rsidRDefault="00174C6C" w:rsidP="002C6390">
      <w:pPr>
        <w:pStyle w:val="phlistitemized1"/>
        <w:ind w:firstLine="624"/>
      </w:pPr>
      <w:r w:rsidRPr="00E51D2C">
        <w:t xml:space="preserve">Приказ Ростехнадзора от 16.04.2012 № 254 «Об утверждении Административного регламента Федеральной службы по экологическому, технологическому и атомному надзору </w:t>
      </w:r>
      <w:r w:rsidRPr="00E51D2C">
        <w:lastRenderedPageBreak/>
        <w:t>по предоставлению государственной услуги по выдаче разрешений на ведение работ со взрывчатыми материалами промышленного назначения»;</w:t>
      </w:r>
    </w:p>
    <w:p w14:paraId="09EDF086" w14:textId="77777777" w:rsidR="00174C6C" w:rsidRPr="00E51D2C" w:rsidRDefault="00174C6C" w:rsidP="002C6390">
      <w:pPr>
        <w:pStyle w:val="phlistitemized1"/>
        <w:ind w:firstLine="624"/>
      </w:pPr>
      <w:r w:rsidRPr="00E51D2C">
        <w:t>Приказ Ростехнадзора от 12.09.2012 № 512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p w14:paraId="0830F0BE" w14:textId="19B765E3" w:rsidR="00174C6C" w:rsidRPr="00E51D2C" w:rsidRDefault="00174C6C" w:rsidP="002C6390">
      <w:pPr>
        <w:pStyle w:val="phlistitemized1"/>
        <w:ind w:firstLine="624"/>
      </w:pPr>
      <w:r w:rsidRPr="00E51D2C">
        <w:t xml:space="preserve">Приказ Ростехнадзора от 19.10.2012 № 594 «Об утверждении Административного регламента предоставления Федеральной службой </w:t>
      </w:r>
      <w:r w:rsidR="002C6390" w:rsidRPr="002C6390">
        <w:t xml:space="preserve"> </w:t>
      </w:r>
      <w:r w:rsidRPr="00E51D2C">
        <w:t xml:space="preserve">по экологическому, технологическому и атомному надзору государственных услуг по установлению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 выдаче разрешений </w:t>
      </w:r>
      <w:r w:rsidR="006460F7">
        <w:br/>
      </w:r>
      <w:r w:rsidRPr="00E51D2C">
        <w:t>на выбросы и сбросы радиоактивных веществ в окружающую среду»;</w:t>
      </w:r>
    </w:p>
    <w:p w14:paraId="58905501" w14:textId="77777777" w:rsidR="00174C6C" w:rsidRPr="00E51D2C" w:rsidRDefault="00174C6C" w:rsidP="002C6390">
      <w:pPr>
        <w:pStyle w:val="phlistitemized1"/>
        <w:ind w:firstLine="624"/>
      </w:pPr>
      <w:r w:rsidRPr="00E51D2C">
        <w:t>Приказ Ростехнадзора от 15.11.2012 № 658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p>
    <w:p w14:paraId="3419F91B" w14:textId="77777777" w:rsidR="00174C6C" w:rsidRPr="00E51D2C" w:rsidRDefault="00174C6C" w:rsidP="002C6390">
      <w:pPr>
        <w:pStyle w:val="phlistitemized1"/>
        <w:ind w:firstLine="624"/>
      </w:pPr>
      <w:r w:rsidRPr="00E51D2C">
        <w:t>Приказ Ростехнадзора от 23.07.2014 № 257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w:t>
      </w:r>
    </w:p>
    <w:p w14:paraId="6376504E" w14:textId="77777777" w:rsidR="00174C6C" w:rsidRPr="00E51D2C" w:rsidRDefault="00174C6C" w:rsidP="002C6390">
      <w:pPr>
        <w:pStyle w:val="phlistitemized1"/>
        <w:ind w:firstLine="624"/>
      </w:pPr>
      <w:r w:rsidRPr="00E51D2C">
        <w:t>Приказ Ростехнадзора от 08.04.2019 № 141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14:paraId="4CF3B5D3" w14:textId="5F01D345" w:rsidR="00174C6C" w:rsidRPr="00E51D2C" w:rsidRDefault="00174C6C" w:rsidP="002C6390">
      <w:pPr>
        <w:pStyle w:val="phlistitemized1"/>
        <w:ind w:firstLine="624"/>
      </w:pPr>
      <w:r w:rsidRPr="00E51D2C">
        <w:t>Приказ Ростехнадзора от 04.08.2014 № 345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w:t>
      </w:r>
      <w:r w:rsidR="006460F7">
        <w:t xml:space="preserve"> </w:t>
      </w:r>
      <w:r w:rsidRPr="00E51D2C">
        <w:t xml:space="preserve">на постоянное применение взрывчатых веществ </w:t>
      </w:r>
      <w:r w:rsidR="002C6390" w:rsidRPr="002C6390">
        <w:t xml:space="preserve"> </w:t>
      </w:r>
      <w:r w:rsidRPr="00E51D2C">
        <w:t>и изделий на их основе»;</w:t>
      </w:r>
    </w:p>
    <w:p w14:paraId="3C93324C" w14:textId="77777777" w:rsidR="00174C6C" w:rsidRPr="00E51D2C" w:rsidRDefault="00174C6C" w:rsidP="002C6390">
      <w:pPr>
        <w:pStyle w:val="phlistitemized1"/>
        <w:ind w:firstLine="624"/>
      </w:pPr>
      <w:r w:rsidRPr="00E51D2C">
        <w:t>Приказ Ростехнадзора от 08.10.2014 № 453 «Об утверждении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w:t>
      </w:r>
    </w:p>
    <w:p w14:paraId="75FD74DC" w14:textId="42A9A8AD" w:rsidR="00174C6C" w:rsidRPr="00E51D2C" w:rsidRDefault="00174C6C" w:rsidP="002C6390">
      <w:pPr>
        <w:pStyle w:val="phlistitemized1"/>
        <w:ind w:firstLine="624"/>
      </w:pPr>
      <w:r w:rsidRPr="00E51D2C">
        <w:t>Приказ Ростехнадзора от 20.09.2018 № 452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приему и учету уведомлений</w:t>
      </w:r>
      <w:r w:rsidR="006460F7">
        <w:t xml:space="preserve"> </w:t>
      </w:r>
      <w:r w:rsidRPr="00E51D2C">
        <w:t xml:space="preserve">о начале </w:t>
      </w:r>
      <w:r w:rsidRPr="00E51D2C">
        <w:lastRenderedPageBreak/>
        <w:t xml:space="preserve">осуществления юридическими лицами и индивидуальными предпринимателями отдельных видов работ и услуг </w:t>
      </w:r>
      <w:r w:rsidR="002C6390" w:rsidRPr="002C6390">
        <w:t xml:space="preserve"> </w:t>
      </w:r>
      <w:r w:rsidRPr="00E51D2C">
        <w:t>по перечню, утвержденному Правительством Российской Федерации»;</w:t>
      </w:r>
    </w:p>
    <w:p w14:paraId="1779014D" w14:textId="2BCDAE0B" w:rsidR="00174C6C" w:rsidRPr="00E51D2C" w:rsidRDefault="00174C6C" w:rsidP="002C6390">
      <w:pPr>
        <w:pStyle w:val="phlistitemized1"/>
        <w:ind w:firstLine="624"/>
      </w:pPr>
      <w:r w:rsidRPr="00E51D2C">
        <w:t>Приказ Ростехнадзора от 21.07.2015 № 281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833B7AC" w14:textId="77777777" w:rsidR="00174C6C" w:rsidRPr="00E51D2C" w:rsidRDefault="00174C6C" w:rsidP="002C6390">
      <w:pPr>
        <w:pStyle w:val="phlistitemized1"/>
        <w:ind w:firstLine="624"/>
      </w:pPr>
      <w:r w:rsidRPr="00E51D2C">
        <w:t>Приказ Ростехнадзора от 11.08.2015 № 305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w:t>
      </w:r>
    </w:p>
    <w:p w14:paraId="131A0D04" w14:textId="0C9A9F0F" w:rsidR="00174C6C" w:rsidRPr="00E51D2C" w:rsidRDefault="00174C6C" w:rsidP="002C6390">
      <w:pPr>
        <w:pStyle w:val="phlistitemized1"/>
        <w:ind w:firstLine="624"/>
      </w:pPr>
      <w:r w:rsidRPr="00E51D2C">
        <w:t>Приказ Ростехнадзора от 12.08.2015 № 312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p w14:paraId="69720986" w14:textId="2A84C01C" w:rsidR="00174C6C" w:rsidRPr="00E51D2C" w:rsidRDefault="00174C6C" w:rsidP="002C6390">
      <w:pPr>
        <w:pStyle w:val="phlistitemized1"/>
        <w:ind w:firstLine="624"/>
      </w:pPr>
      <w:r w:rsidRPr="00E51D2C">
        <w:t xml:space="preserve">Приказ Ростехнадзора от 26.10.2015 № 430 «Об утверждении Административного регламента по предоставлению Федеральной службой </w:t>
      </w:r>
      <w:r w:rsidR="002C6390" w:rsidRPr="002C6390">
        <w:t xml:space="preserve"> </w:t>
      </w:r>
      <w:r w:rsidRPr="00E51D2C">
        <w:t xml:space="preserve">по экологическому, технологическому и атомному надзору государственной услуги по аттестации экспертов в области промышленной безопасности. </w:t>
      </w:r>
    </w:p>
    <w:p w14:paraId="56E446ED" w14:textId="58989122" w:rsidR="00174C6C" w:rsidRPr="00E51D2C" w:rsidRDefault="00174C6C" w:rsidP="002C6390">
      <w:pPr>
        <w:pStyle w:val="phlistitemized1"/>
        <w:ind w:firstLine="624"/>
      </w:pPr>
      <w:r w:rsidRPr="00E51D2C">
        <w:t>Приказ Ростехнадзора от 31.03.2016 № 132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E81C57F" w14:textId="1A9D07CE" w:rsidR="00174C6C" w:rsidRPr="00E51D2C" w:rsidRDefault="00174C6C" w:rsidP="002C6390">
      <w:pPr>
        <w:pStyle w:val="phlistitemized1"/>
        <w:ind w:firstLine="624"/>
      </w:pPr>
      <w:r w:rsidRPr="00E51D2C">
        <w:t xml:space="preserve">Приказ Ростехнадзора от 19.12.2018 № 623 «Об утверждении Административного регламента по предоставлению Федеральной службой </w:t>
      </w:r>
      <w:r w:rsidR="002C6390" w:rsidRPr="002C6390">
        <w:t xml:space="preserve"> </w:t>
      </w:r>
      <w:r w:rsidRPr="00E51D2C">
        <w:t>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w:t>
      </w:r>
    </w:p>
    <w:p w14:paraId="238252FC" w14:textId="72395B0F" w:rsidR="00174C6C" w:rsidRPr="00E51D2C" w:rsidRDefault="00174C6C" w:rsidP="002C6390">
      <w:pPr>
        <w:pStyle w:val="phlistitemized1"/>
        <w:ind w:firstLine="624"/>
      </w:pPr>
      <w:r w:rsidRPr="00E51D2C">
        <w:t xml:space="preserve">Приказ Ростехнадзора от 28.10.2016 № 441 «Об утверждении Административного регламента Федеральной службы по экологическому, технологическому и атомному надзору </w:t>
      </w:r>
      <w:r w:rsidRPr="00E51D2C">
        <w:lastRenderedPageBreak/>
        <w:t>по предоставлению государственной услуги по представлению сведений</w:t>
      </w:r>
      <w:r w:rsidR="006460F7">
        <w:t xml:space="preserve"> </w:t>
      </w:r>
      <w:r w:rsidRPr="00E51D2C">
        <w:t>из Российского регистра гидротехнических сооружений».</w:t>
      </w:r>
    </w:p>
    <w:p w14:paraId="59B649B7" w14:textId="15412016" w:rsidR="00174C6C" w:rsidRDefault="00174C6C" w:rsidP="002C6390">
      <w:pPr>
        <w:pStyle w:val="phlistitemized1"/>
        <w:ind w:firstLine="624"/>
      </w:pPr>
      <w:r w:rsidRPr="00E51D2C">
        <w:t>Приказ Ростехнадзора от 20.09.2018 № 452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приему и учету уведомлений</w:t>
      </w:r>
      <w:r w:rsidR="006460F7">
        <w:t xml:space="preserve"> </w:t>
      </w:r>
      <w:r w:rsidRPr="00E51D2C">
        <w:t>о начале осуществления юридическими лицами и индивидуальными предпринимателями отдельных видов работ и услуг по перечню, утвержденному Прави</w:t>
      </w:r>
      <w:r>
        <w:t>тельством Российской Федерации»;</w:t>
      </w:r>
    </w:p>
    <w:p w14:paraId="4136C5DA" w14:textId="2D7A09D6" w:rsidR="00174C6C" w:rsidRPr="00E51D2C" w:rsidRDefault="00174C6C" w:rsidP="002C6390">
      <w:pPr>
        <w:pStyle w:val="phlistitemized1"/>
        <w:ind w:firstLine="624"/>
      </w:pPr>
      <w:r w:rsidRPr="00E51D2C">
        <w:t>Приказ Ростехнадзора от 2</w:t>
      </w:r>
      <w:r>
        <w:t>9</w:t>
      </w:r>
      <w:r w:rsidRPr="00E51D2C">
        <w:t>.0</w:t>
      </w:r>
      <w:r>
        <w:t>7</w:t>
      </w:r>
      <w:r w:rsidRPr="00E51D2C">
        <w:t>.201</w:t>
      </w:r>
      <w:r>
        <w:t>9</w:t>
      </w:r>
      <w:r w:rsidRPr="00E51D2C">
        <w:t xml:space="preserve"> № </w:t>
      </w:r>
      <w:r>
        <w:t>293</w:t>
      </w:r>
      <w:r w:rsidRPr="00E51D2C">
        <w:t xml:space="preserve"> </w:t>
      </w:r>
      <w:r>
        <w:t>«Об утверждении Административного</w:t>
      </w:r>
      <w:r w:rsidRPr="00904ED1">
        <w:t xml:space="preserve"> регламент</w:t>
      </w:r>
      <w:r>
        <w:t>а</w:t>
      </w:r>
      <w:r w:rsidRPr="00904ED1">
        <w:t xml:space="preserve"> Федеральной службы по экологическому, технологическому и атомному надзору по предоставлению государственной услуги по оформлению документов, удостоверяющих уточненные границы горного отвода</w:t>
      </w:r>
      <w:r w:rsidR="006460F7">
        <w:t>»;</w:t>
      </w:r>
    </w:p>
    <w:p w14:paraId="780B7FAB" w14:textId="0C49E90F" w:rsidR="002A1404" w:rsidRPr="00ED6876" w:rsidRDefault="004B5CE6" w:rsidP="002C6390">
      <w:pPr>
        <w:pStyle w:val="phlistitemized1"/>
        <w:ind w:firstLine="624"/>
      </w:pPr>
      <w:r w:rsidRPr="00FE1742">
        <w:t>Федеральный закон</w:t>
      </w:r>
      <w:r>
        <w:t xml:space="preserve"> </w:t>
      </w:r>
      <w:r>
        <w:rPr>
          <w:szCs w:val="24"/>
        </w:rPr>
        <w:t xml:space="preserve">Российской Федерации от </w:t>
      </w:r>
      <w:r w:rsidRPr="004B5CE6">
        <w:rPr>
          <w:szCs w:val="24"/>
        </w:rPr>
        <w:t>0</w:t>
      </w:r>
      <w:r>
        <w:rPr>
          <w:szCs w:val="24"/>
        </w:rPr>
        <w:t>6.04.</w:t>
      </w:r>
      <w:r w:rsidRPr="00C508A6">
        <w:rPr>
          <w:szCs w:val="24"/>
        </w:rPr>
        <w:t xml:space="preserve">2011 г. </w:t>
      </w:r>
      <w:r>
        <w:t>№</w:t>
      </w:r>
      <w:r>
        <w:rPr>
          <w:szCs w:val="24"/>
        </w:rPr>
        <w:t xml:space="preserve"> 63-</w:t>
      </w:r>
      <w:r w:rsidR="006460F7">
        <w:rPr>
          <w:szCs w:val="24"/>
        </w:rPr>
        <w:t xml:space="preserve">ФЗ </w:t>
      </w:r>
      <w:r w:rsidR="006460F7">
        <w:rPr>
          <w:szCs w:val="24"/>
        </w:rPr>
        <w:br/>
        <w:t>«Об электронной подписи»;</w:t>
      </w:r>
    </w:p>
    <w:p w14:paraId="181EE788" w14:textId="0A7E8C64" w:rsidR="00ED6876" w:rsidRDefault="00ED6876" w:rsidP="002C6390">
      <w:pPr>
        <w:pStyle w:val="phlistitemized1"/>
        <w:ind w:firstLine="624"/>
      </w:pPr>
      <w:r>
        <w:t xml:space="preserve">ГОСТ 34.602-89 «Информационная технология. Комплекс стандартов </w:t>
      </w:r>
      <w:r w:rsidR="006460F7">
        <w:br/>
      </w:r>
      <w:r>
        <w:t xml:space="preserve">на автоматизированные системы. Техническое задание на создание автоматизированной системы»; </w:t>
      </w:r>
    </w:p>
    <w:p w14:paraId="74A51A7B" w14:textId="33DC84B0" w:rsidR="00ED6876" w:rsidRDefault="00ED6876" w:rsidP="002C6390">
      <w:pPr>
        <w:pStyle w:val="phlistitemized1"/>
        <w:ind w:firstLine="624"/>
      </w:pPr>
      <w:r>
        <w:t xml:space="preserve">ГОСТ 34.201-89 «Информационная технология. Комплекс стандартов </w:t>
      </w:r>
      <w:r w:rsidR="006460F7">
        <w:br/>
      </w:r>
      <w:r>
        <w:t>на автоматизированные системы. Виды, комплектность и обозначения документов при создании автоматизированных систем»;</w:t>
      </w:r>
    </w:p>
    <w:p w14:paraId="7CF5C4DC" w14:textId="49C61C01" w:rsidR="00ED6876" w:rsidRDefault="00ED6876" w:rsidP="002C6390">
      <w:pPr>
        <w:pStyle w:val="phlistitemized1"/>
        <w:ind w:firstLine="624"/>
      </w:pPr>
      <w:r>
        <w:t>ГОСТ 34.601-90 «Информационная технология. Комплекс стандартов на автоматизированные системы. Автоматизированные системы. Стадии создания»;</w:t>
      </w:r>
    </w:p>
    <w:p w14:paraId="7B8E2694" w14:textId="77777777" w:rsidR="00ED6876" w:rsidRDefault="00ED6876" w:rsidP="002C6390">
      <w:pPr>
        <w:pStyle w:val="phlistitemized1"/>
        <w:ind w:firstLine="624"/>
      </w:pPr>
      <w:r>
        <w:t>ГОСТ 34.603-92 «Информационная технология. Виды испытаний автоматизированных систем»;</w:t>
      </w:r>
    </w:p>
    <w:p w14:paraId="176AE2F2" w14:textId="6EB267D2" w:rsidR="00ED6876" w:rsidRDefault="00ED6876" w:rsidP="002C6390">
      <w:pPr>
        <w:pStyle w:val="phlistitemized1"/>
        <w:ind w:firstLine="624"/>
      </w:pPr>
      <w:r>
        <w:t>ГОСТ 19.503-79 «Единая система программной документации. Руководство системного программист</w:t>
      </w:r>
      <w:r w:rsidR="006460F7">
        <w:t>а. Требования к содержанию».</w:t>
      </w:r>
    </w:p>
    <w:sectPr w:rsidR="00ED6876" w:rsidSect="00C11958">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71340" w14:textId="77777777" w:rsidR="009438F8" w:rsidRDefault="009438F8" w:rsidP="001F60F3">
      <w:r>
        <w:separator/>
      </w:r>
    </w:p>
    <w:p w14:paraId="561A607B" w14:textId="77777777" w:rsidR="009438F8" w:rsidRDefault="009438F8" w:rsidP="001F60F3"/>
    <w:p w14:paraId="4CF42D8B" w14:textId="77777777" w:rsidR="009438F8" w:rsidRDefault="009438F8" w:rsidP="001F60F3"/>
    <w:p w14:paraId="4E8405B0" w14:textId="77777777" w:rsidR="009438F8" w:rsidRDefault="009438F8" w:rsidP="001F60F3"/>
    <w:p w14:paraId="39DB02C3" w14:textId="77777777" w:rsidR="009438F8" w:rsidRDefault="009438F8" w:rsidP="001F60F3"/>
    <w:p w14:paraId="2205B3CE" w14:textId="77777777" w:rsidR="009438F8" w:rsidRDefault="009438F8" w:rsidP="001F60F3"/>
    <w:p w14:paraId="4FCFABD1" w14:textId="77777777" w:rsidR="009438F8" w:rsidRDefault="009438F8" w:rsidP="002F337B"/>
    <w:p w14:paraId="6CFF63CA" w14:textId="77777777" w:rsidR="009438F8" w:rsidRDefault="009438F8" w:rsidP="000B281F"/>
    <w:p w14:paraId="1CA427AF" w14:textId="77777777" w:rsidR="009438F8" w:rsidRDefault="009438F8" w:rsidP="000B281F"/>
    <w:p w14:paraId="60931C3F" w14:textId="77777777" w:rsidR="009438F8" w:rsidRDefault="009438F8" w:rsidP="000B281F"/>
    <w:p w14:paraId="06AF7528" w14:textId="77777777" w:rsidR="009438F8" w:rsidRDefault="009438F8" w:rsidP="000B281F"/>
    <w:p w14:paraId="142E31F6" w14:textId="77777777" w:rsidR="009438F8" w:rsidRDefault="009438F8" w:rsidP="000B281F"/>
    <w:p w14:paraId="4B3F6735" w14:textId="77777777" w:rsidR="009438F8" w:rsidRDefault="009438F8" w:rsidP="000B281F"/>
    <w:p w14:paraId="5A6748F9" w14:textId="77777777" w:rsidR="009438F8" w:rsidRDefault="009438F8" w:rsidP="001B32FA"/>
    <w:p w14:paraId="476767CD" w14:textId="77777777" w:rsidR="009438F8" w:rsidRDefault="009438F8" w:rsidP="001B32FA"/>
    <w:p w14:paraId="6505FA2A" w14:textId="77777777" w:rsidR="009438F8" w:rsidRDefault="009438F8"/>
    <w:p w14:paraId="315AFD2B" w14:textId="77777777" w:rsidR="009438F8" w:rsidRDefault="009438F8" w:rsidP="00390930"/>
    <w:p w14:paraId="0AAF2148" w14:textId="77777777" w:rsidR="009438F8" w:rsidRDefault="009438F8" w:rsidP="00390930"/>
    <w:p w14:paraId="7B9C85A5" w14:textId="77777777" w:rsidR="009438F8" w:rsidRDefault="009438F8"/>
    <w:p w14:paraId="3EBFF783" w14:textId="77777777" w:rsidR="009438F8" w:rsidRDefault="009438F8"/>
    <w:p w14:paraId="65873E12" w14:textId="77777777" w:rsidR="009438F8" w:rsidRDefault="009438F8" w:rsidP="005C1B89"/>
    <w:p w14:paraId="10651E72" w14:textId="77777777" w:rsidR="009438F8" w:rsidRDefault="009438F8"/>
  </w:endnote>
  <w:endnote w:type="continuationSeparator" w:id="0">
    <w:p w14:paraId="4969306E" w14:textId="77777777" w:rsidR="009438F8" w:rsidRDefault="009438F8" w:rsidP="001F60F3">
      <w:r>
        <w:continuationSeparator/>
      </w:r>
    </w:p>
    <w:p w14:paraId="6373D023" w14:textId="77777777" w:rsidR="009438F8" w:rsidRDefault="009438F8" w:rsidP="001F60F3"/>
    <w:p w14:paraId="6D04C94C" w14:textId="77777777" w:rsidR="009438F8" w:rsidRDefault="009438F8" w:rsidP="001F60F3"/>
    <w:p w14:paraId="6BAB48BD" w14:textId="77777777" w:rsidR="009438F8" w:rsidRDefault="009438F8" w:rsidP="001F60F3"/>
    <w:p w14:paraId="25127CAA" w14:textId="77777777" w:rsidR="009438F8" w:rsidRDefault="009438F8" w:rsidP="001F60F3"/>
    <w:p w14:paraId="51453EED" w14:textId="77777777" w:rsidR="009438F8" w:rsidRDefault="009438F8" w:rsidP="001F60F3"/>
    <w:p w14:paraId="688BFAA3" w14:textId="77777777" w:rsidR="009438F8" w:rsidRDefault="009438F8" w:rsidP="002F337B"/>
    <w:p w14:paraId="5D1B38AC" w14:textId="77777777" w:rsidR="009438F8" w:rsidRDefault="009438F8" w:rsidP="000B281F"/>
    <w:p w14:paraId="785A092E" w14:textId="77777777" w:rsidR="009438F8" w:rsidRDefault="009438F8" w:rsidP="000B281F"/>
    <w:p w14:paraId="311F1CBA" w14:textId="77777777" w:rsidR="009438F8" w:rsidRDefault="009438F8" w:rsidP="000B281F"/>
    <w:p w14:paraId="119DDE85" w14:textId="77777777" w:rsidR="009438F8" w:rsidRDefault="009438F8" w:rsidP="000B281F"/>
    <w:p w14:paraId="706E4AB6" w14:textId="77777777" w:rsidR="009438F8" w:rsidRDefault="009438F8" w:rsidP="000B281F"/>
    <w:p w14:paraId="52352360" w14:textId="77777777" w:rsidR="009438F8" w:rsidRDefault="009438F8" w:rsidP="000B281F"/>
    <w:p w14:paraId="5B9AEC12" w14:textId="77777777" w:rsidR="009438F8" w:rsidRDefault="009438F8" w:rsidP="001B32FA"/>
    <w:p w14:paraId="615F5258" w14:textId="77777777" w:rsidR="009438F8" w:rsidRDefault="009438F8" w:rsidP="001B32FA"/>
    <w:p w14:paraId="20E6D1B6" w14:textId="77777777" w:rsidR="009438F8" w:rsidRDefault="009438F8"/>
    <w:p w14:paraId="5208017E" w14:textId="77777777" w:rsidR="009438F8" w:rsidRDefault="009438F8" w:rsidP="00390930"/>
    <w:p w14:paraId="182E1877" w14:textId="77777777" w:rsidR="009438F8" w:rsidRDefault="009438F8" w:rsidP="00390930"/>
    <w:p w14:paraId="3B6D50F7" w14:textId="77777777" w:rsidR="009438F8" w:rsidRDefault="009438F8"/>
    <w:p w14:paraId="6BC7F55C" w14:textId="77777777" w:rsidR="009438F8" w:rsidRDefault="009438F8"/>
    <w:p w14:paraId="711CBE42" w14:textId="77777777" w:rsidR="009438F8" w:rsidRDefault="009438F8" w:rsidP="005C1B89"/>
    <w:p w14:paraId="76BBE348" w14:textId="77777777" w:rsidR="009438F8" w:rsidRDefault="00943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Полужирный">
    <w:panose1 w:val="020208030705050203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SOCPEUR">
    <w:charset w:val="00"/>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BB1E" w14:textId="437251DC" w:rsidR="00045AE5" w:rsidRPr="00D70081" w:rsidRDefault="00045AE5" w:rsidP="004124C5">
    <w:pPr>
      <w:pStyle w:val="phtitlepagecode"/>
      <w:jc w:val="both"/>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172F" w14:textId="77777777" w:rsidR="009438F8" w:rsidRDefault="009438F8" w:rsidP="001F60F3">
      <w:r>
        <w:separator/>
      </w:r>
    </w:p>
    <w:p w14:paraId="053A2B50" w14:textId="77777777" w:rsidR="009438F8" w:rsidRDefault="009438F8" w:rsidP="001F60F3"/>
    <w:p w14:paraId="239C493F" w14:textId="77777777" w:rsidR="009438F8" w:rsidRDefault="009438F8" w:rsidP="001F60F3"/>
    <w:p w14:paraId="3DB2BDAB" w14:textId="77777777" w:rsidR="009438F8" w:rsidRDefault="009438F8" w:rsidP="001F60F3"/>
    <w:p w14:paraId="0D23236A" w14:textId="77777777" w:rsidR="009438F8" w:rsidRDefault="009438F8" w:rsidP="001F60F3"/>
    <w:p w14:paraId="18124844" w14:textId="77777777" w:rsidR="009438F8" w:rsidRDefault="009438F8" w:rsidP="001F60F3"/>
    <w:p w14:paraId="106B195F" w14:textId="77777777" w:rsidR="009438F8" w:rsidRDefault="009438F8" w:rsidP="002F337B"/>
    <w:p w14:paraId="77B8FB9E" w14:textId="77777777" w:rsidR="009438F8" w:rsidRDefault="009438F8" w:rsidP="000B281F"/>
    <w:p w14:paraId="0E99DFC0" w14:textId="77777777" w:rsidR="009438F8" w:rsidRDefault="009438F8" w:rsidP="000B281F"/>
    <w:p w14:paraId="40298C43" w14:textId="77777777" w:rsidR="009438F8" w:rsidRDefault="009438F8" w:rsidP="000B281F"/>
    <w:p w14:paraId="14F6B312" w14:textId="77777777" w:rsidR="009438F8" w:rsidRDefault="009438F8" w:rsidP="000B281F"/>
    <w:p w14:paraId="57406D04" w14:textId="77777777" w:rsidR="009438F8" w:rsidRDefault="009438F8" w:rsidP="000B281F"/>
    <w:p w14:paraId="5DA30420" w14:textId="77777777" w:rsidR="009438F8" w:rsidRDefault="009438F8" w:rsidP="000B281F"/>
    <w:p w14:paraId="51E21904" w14:textId="77777777" w:rsidR="009438F8" w:rsidRDefault="009438F8" w:rsidP="001B32FA"/>
    <w:p w14:paraId="69E67CAD" w14:textId="77777777" w:rsidR="009438F8" w:rsidRDefault="009438F8" w:rsidP="001B32FA"/>
    <w:p w14:paraId="4A49EAF7" w14:textId="77777777" w:rsidR="009438F8" w:rsidRDefault="009438F8"/>
    <w:p w14:paraId="10C7D1B6" w14:textId="77777777" w:rsidR="009438F8" w:rsidRDefault="009438F8" w:rsidP="00390930"/>
    <w:p w14:paraId="5CC4EDA2" w14:textId="77777777" w:rsidR="009438F8" w:rsidRDefault="009438F8" w:rsidP="00390930"/>
    <w:p w14:paraId="09DD5ABD" w14:textId="77777777" w:rsidR="009438F8" w:rsidRDefault="009438F8"/>
    <w:p w14:paraId="0BEEB3F2" w14:textId="77777777" w:rsidR="009438F8" w:rsidRDefault="009438F8"/>
    <w:p w14:paraId="5F79EFA1" w14:textId="77777777" w:rsidR="009438F8" w:rsidRDefault="009438F8" w:rsidP="005C1B89"/>
    <w:p w14:paraId="63EACD7A" w14:textId="77777777" w:rsidR="009438F8" w:rsidRDefault="009438F8"/>
  </w:footnote>
  <w:footnote w:type="continuationSeparator" w:id="0">
    <w:p w14:paraId="54FF9B9B" w14:textId="77777777" w:rsidR="009438F8" w:rsidRDefault="009438F8" w:rsidP="001F60F3">
      <w:r>
        <w:continuationSeparator/>
      </w:r>
    </w:p>
    <w:p w14:paraId="6D017EA5" w14:textId="77777777" w:rsidR="009438F8" w:rsidRDefault="009438F8" w:rsidP="001F60F3"/>
    <w:p w14:paraId="6D646B03" w14:textId="77777777" w:rsidR="009438F8" w:rsidRDefault="009438F8" w:rsidP="001F60F3"/>
    <w:p w14:paraId="406A41A9" w14:textId="77777777" w:rsidR="009438F8" w:rsidRDefault="009438F8" w:rsidP="001F60F3"/>
    <w:p w14:paraId="4765B5B4" w14:textId="77777777" w:rsidR="009438F8" w:rsidRDefault="009438F8" w:rsidP="001F60F3"/>
    <w:p w14:paraId="23F894E8" w14:textId="77777777" w:rsidR="009438F8" w:rsidRDefault="009438F8" w:rsidP="001F60F3"/>
    <w:p w14:paraId="12754BF2" w14:textId="77777777" w:rsidR="009438F8" w:rsidRDefault="009438F8" w:rsidP="002F337B"/>
    <w:p w14:paraId="38EF3737" w14:textId="77777777" w:rsidR="009438F8" w:rsidRDefault="009438F8" w:rsidP="000B281F"/>
    <w:p w14:paraId="4C260A94" w14:textId="77777777" w:rsidR="009438F8" w:rsidRDefault="009438F8" w:rsidP="000B281F"/>
    <w:p w14:paraId="6A70A22F" w14:textId="77777777" w:rsidR="009438F8" w:rsidRDefault="009438F8" w:rsidP="000B281F"/>
    <w:p w14:paraId="7E0ADDC8" w14:textId="77777777" w:rsidR="009438F8" w:rsidRDefault="009438F8" w:rsidP="000B281F"/>
    <w:p w14:paraId="01EB3367" w14:textId="77777777" w:rsidR="009438F8" w:rsidRDefault="009438F8" w:rsidP="000B281F"/>
    <w:p w14:paraId="371F9FB4" w14:textId="77777777" w:rsidR="009438F8" w:rsidRDefault="009438F8" w:rsidP="000B281F"/>
    <w:p w14:paraId="533E9974" w14:textId="77777777" w:rsidR="009438F8" w:rsidRDefault="009438F8" w:rsidP="001B32FA"/>
    <w:p w14:paraId="2391D88D" w14:textId="77777777" w:rsidR="009438F8" w:rsidRDefault="009438F8" w:rsidP="001B32FA"/>
    <w:p w14:paraId="2D2D51CC" w14:textId="77777777" w:rsidR="009438F8" w:rsidRDefault="009438F8"/>
    <w:p w14:paraId="3EA7B7E8" w14:textId="77777777" w:rsidR="009438F8" w:rsidRDefault="009438F8" w:rsidP="00390930"/>
    <w:p w14:paraId="43470CFB" w14:textId="77777777" w:rsidR="009438F8" w:rsidRDefault="009438F8" w:rsidP="00390930"/>
    <w:p w14:paraId="17C9E0E3" w14:textId="77777777" w:rsidR="009438F8" w:rsidRDefault="009438F8"/>
    <w:p w14:paraId="36C526ED" w14:textId="77777777" w:rsidR="009438F8" w:rsidRDefault="009438F8"/>
    <w:p w14:paraId="4473305C" w14:textId="77777777" w:rsidR="009438F8" w:rsidRDefault="009438F8" w:rsidP="005C1B89"/>
    <w:p w14:paraId="1213003B" w14:textId="77777777" w:rsidR="009438F8" w:rsidRDefault="00943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9695" w14:textId="77777777" w:rsidR="00045AE5" w:rsidRDefault="00045AE5">
    <w:pPr>
      <w:pStyle w:val="af1"/>
    </w:pPr>
  </w:p>
  <w:p w14:paraId="10F6A3DF" w14:textId="77777777" w:rsidR="00045AE5" w:rsidRDefault="00045AE5"/>
  <w:p w14:paraId="0B97DB99" w14:textId="77777777" w:rsidR="00045AE5" w:rsidRDefault="00045AE5" w:rsidP="000B281F"/>
  <w:p w14:paraId="2B42ACFE" w14:textId="77777777" w:rsidR="00045AE5" w:rsidRDefault="00045AE5" w:rsidP="000B281F"/>
  <w:p w14:paraId="303C6F09" w14:textId="77777777" w:rsidR="00045AE5" w:rsidRDefault="00045AE5" w:rsidP="000B281F"/>
  <w:p w14:paraId="7E66AFB1" w14:textId="77777777" w:rsidR="00045AE5" w:rsidRDefault="00045AE5" w:rsidP="000B281F"/>
  <w:p w14:paraId="068ED42C" w14:textId="77777777" w:rsidR="00045AE5" w:rsidRDefault="00045AE5" w:rsidP="000B281F"/>
  <w:p w14:paraId="46743717" w14:textId="77777777" w:rsidR="00045AE5" w:rsidRDefault="00045AE5" w:rsidP="000B281F"/>
  <w:p w14:paraId="07D086E5" w14:textId="77777777" w:rsidR="00045AE5" w:rsidRDefault="00045AE5" w:rsidP="001B32FA"/>
  <w:p w14:paraId="7A1E154B" w14:textId="77777777" w:rsidR="00045AE5" w:rsidRDefault="00045AE5" w:rsidP="001B32FA"/>
  <w:p w14:paraId="2BBF6DCD" w14:textId="77777777" w:rsidR="00045AE5" w:rsidRDefault="00045AE5"/>
  <w:p w14:paraId="42DC2A0A" w14:textId="77777777" w:rsidR="00045AE5" w:rsidRDefault="00045AE5" w:rsidP="00390930"/>
  <w:p w14:paraId="5B4B2FF2" w14:textId="77777777" w:rsidR="00045AE5" w:rsidRDefault="00045AE5" w:rsidP="00390930"/>
  <w:p w14:paraId="523F5BE7" w14:textId="77777777" w:rsidR="00045AE5" w:rsidRDefault="00045A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32750"/>
      <w:docPartObj>
        <w:docPartGallery w:val="Page Numbers (Top of Page)"/>
        <w:docPartUnique/>
      </w:docPartObj>
    </w:sdtPr>
    <w:sdtContent>
      <w:p w14:paraId="604BB7F7" w14:textId="505281C9" w:rsidR="00045AE5" w:rsidRDefault="00045AE5" w:rsidP="00EE4835">
        <w:pPr>
          <w:pStyle w:val="af1"/>
          <w:ind w:firstLine="0"/>
          <w:jc w:val="center"/>
        </w:pPr>
        <w:r>
          <w:fldChar w:fldCharType="begin"/>
        </w:r>
        <w:r>
          <w:instrText>PAGE   \* MERGEFORMAT</w:instrText>
        </w:r>
        <w:r>
          <w:fldChar w:fldCharType="separate"/>
        </w:r>
        <w:r w:rsidR="00D8234F">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38A"/>
    <w:multiLevelType w:val="multilevel"/>
    <w:tmpl w:val="4CAA988E"/>
    <w:lvl w:ilvl="0">
      <w:start w:val="1"/>
      <w:numFmt w:val="decimal"/>
      <w:pStyle w:val="ScrollHeading1"/>
      <w:suff w:val="space"/>
      <w:lvlText w:val="%1"/>
      <w:lvlJc w:val="left"/>
      <w:pPr>
        <w:ind w:left="0" w:firstLine="709"/>
      </w:pPr>
      <w:rPr>
        <w:rFonts w:hint="default"/>
        <w:b/>
        <w:sz w:val="32"/>
        <w:szCs w:val="32"/>
      </w:rPr>
    </w:lvl>
    <w:lvl w:ilvl="1">
      <w:start w:val="1"/>
      <w:numFmt w:val="decimal"/>
      <w:pStyle w:val="ScrollHeading2"/>
      <w:suff w:val="space"/>
      <w:lvlText w:val="%1.%2"/>
      <w:lvlJc w:val="left"/>
      <w:pPr>
        <w:ind w:left="284" w:firstLine="709"/>
      </w:pPr>
      <w:rPr>
        <w:rFonts w:hint="default"/>
      </w:rPr>
    </w:lvl>
    <w:lvl w:ilvl="2">
      <w:start w:val="1"/>
      <w:numFmt w:val="decimal"/>
      <w:suff w:val="space"/>
      <w:lvlText w:val="%1.%2.%3"/>
      <w:lvlJc w:val="left"/>
      <w:pPr>
        <w:ind w:left="1985" w:firstLine="709"/>
      </w:pPr>
      <w:rPr>
        <w:rFonts w:hint="default"/>
      </w:rPr>
    </w:lvl>
    <w:lvl w:ilvl="3">
      <w:start w:val="1"/>
      <w:numFmt w:val="decimal"/>
      <w:pStyle w:val="ScrollHeading3"/>
      <w:suff w:val="space"/>
      <w:lvlText w:val="%1.%2.%3.%4"/>
      <w:lvlJc w:val="left"/>
      <w:pPr>
        <w:ind w:left="426" w:firstLine="709"/>
      </w:pPr>
      <w:rPr>
        <w:rFonts w:hint="default"/>
      </w:rPr>
    </w:lvl>
    <w:lvl w:ilvl="4">
      <w:start w:val="1"/>
      <w:numFmt w:val="decimal"/>
      <w:pStyle w:val="ScrollHeading4"/>
      <w:suff w:val="space"/>
      <w:lvlText w:val="%1.%2.%3.%4.%5"/>
      <w:lvlJc w:val="left"/>
      <w:pPr>
        <w:ind w:left="426" w:firstLine="709"/>
      </w:pPr>
      <w:rPr>
        <w:rFonts w:ascii="Times New Roman Полужирный" w:hAnsi="Times New Roman Полужирный"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crollHeading5"/>
      <w:suff w:val="space"/>
      <w:lvlText w:val="%1.%2.%3.%4.%5.%6"/>
      <w:lvlJc w:val="left"/>
      <w:pPr>
        <w:ind w:left="1134" w:firstLine="709"/>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1" w15:restartNumberingAfterBreak="0">
    <w:nsid w:val="0B5205A0"/>
    <w:multiLevelType w:val="hybridMultilevel"/>
    <w:tmpl w:val="D388B6C6"/>
    <w:lvl w:ilvl="0" w:tplc="5CE058A8">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146CEC"/>
    <w:multiLevelType w:val="hybridMultilevel"/>
    <w:tmpl w:val="CFDCCD60"/>
    <w:lvl w:ilvl="0" w:tplc="4DB6B800">
      <w:start w:val="1"/>
      <w:numFmt w:val="decimal"/>
      <w:lvlText w:val="%1."/>
      <w:lvlJc w:val="left"/>
      <w:pPr>
        <w:ind w:left="2266" w:hanging="56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1495CF7"/>
    <w:multiLevelType w:val="multilevel"/>
    <w:tmpl w:val="9F1A1698"/>
    <w:lvl w:ilvl="0">
      <w:start w:val="1"/>
      <w:numFmt w:val="bullet"/>
      <w:pStyle w:val="phlistitemized2"/>
      <w:lvlText w:val="–"/>
      <w:lvlJc w:val="left"/>
      <w:pPr>
        <w:tabs>
          <w:tab w:val="num" w:pos="1780"/>
        </w:tabs>
        <w:ind w:left="1780" w:hanging="465"/>
      </w:pPr>
      <w:rPr>
        <w:rFonts w:ascii="Arial" w:hAnsi="Arial" w:hint="default"/>
      </w:rPr>
    </w:lvl>
    <w:lvl w:ilvl="1">
      <w:start w:val="1"/>
      <w:numFmt w:val="bullet"/>
      <w:pStyle w:val="phlistitemized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 w15:restartNumberingAfterBreak="0">
    <w:nsid w:val="13560353"/>
    <w:multiLevelType w:val="hybridMultilevel"/>
    <w:tmpl w:val="905478E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3BA77A7"/>
    <w:multiLevelType w:val="multilevel"/>
    <w:tmpl w:val="4258A418"/>
    <w:lvl w:ilvl="0">
      <w:start w:val="1"/>
      <w:numFmt w:val="decimal"/>
      <w:pStyle w:val="phlistordered1"/>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5A220EF"/>
    <w:multiLevelType w:val="hybridMultilevel"/>
    <w:tmpl w:val="4F04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60F0"/>
    <w:multiLevelType w:val="singleLevel"/>
    <w:tmpl w:val="7A42CDE8"/>
    <w:lvl w:ilvl="0">
      <w:start w:val="1"/>
      <w:numFmt w:val="bullet"/>
      <w:pStyle w:val="-"/>
      <w:lvlText w:val="–"/>
      <w:lvlJc w:val="left"/>
      <w:pPr>
        <w:tabs>
          <w:tab w:val="num" w:pos="984"/>
        </w:tabs>
        <w:ind w:left="0" w:firstLine="624"/>
      </w:pPr>
      <w:rPr>
        <w:rFonts w:ascii="Times New Roman" w:hAnsi="Times New Roman" w:cs="Times New Roman" w:hint="default"/>
      </w:rPr>
    </w:lvl>
  </w:abstractNum>
  <w:abstractNum w:abstractNumId="8" w15:restartNumberingAfterBreak="0">
    <w:nsid w:val="19952A7E"/>
    <w:multiLevelType w:val="multilevel"/>
    <w:tmpl w:val="4148CB76"/>
    <w:lvl w:ilvl="0">
      <w:start w:val="1"/>
      <w:numFmt w:val="russianLower"/>
      <w:pStyle w:val="phlistordereda"/>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9" w15:restartNumberingAfterBreak="0">
    <w:nsid w:val="1B6B0B3D"/>
    <w:multiLevelType w:val="hybridMultilevel"/>
    <w:tmpl w:val="87B836BE"/>
    <w:lvl w:ilvl="0" w:tplc="5CE058A8">
      <w:start w:val="1"/>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862E0"/>
    <w:multiLevelType w:val="hybridMultilevel"/>
    <w:tmpl w:val="5DAE4584"/>
    <w:lvl w:ilvl="0" w:tplc="5922E858">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D448C"/>
    <w:multiLevelType w:val="hybridMultilevel"/>
    <w:tmpl w:val="DAF8007C"/>
    <w:lvl w:ilvl="0" w:tplc="FD2AE652">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98C14CF"/>
    <w:multiLevelType w:val="hybridMultilevel"/>
    <w:tmpl w:val="08FAC9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C1218E"/>
    <w:multiLevelType w:val="multilevel"/>
    <w:tmpl w:val="E5B6FA48"/>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BB16D0"/>
    <w:multiLevelType w:val="hybridMultilevel"/>
    <w:tmpl w:val="2910D384"/>
    <w:lvl w:ilvl="0" w:tplc="DF566198">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15:restartNumberingAfterBreak="0">
    <w:nsid w:val="387E6B6C"/>
    <w:multiLevelType w:val="hybridMultilevel"/>
    <w:tmpl w:val="B7F837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680DEA"/>
    <w:multiLevelType w:val="hybridMultilevel"/>
    <w:tmpl w:val="15E06FD0"/>
    <w:lvl w:ilvl="0" w:tplc="2B62AF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9D31F98"/>
    <w:multiLevelType w:val="hybridMultilevel"/>
    <w:tmpl w:val="825A21B2"/>
    <w:lvl w:ilvl="0" w:tplc="1408F7A0">
      <w:start w:val="1"/>
      <w:numFmt w:val="bullet"/>
      <w:pStyle w:val="10"/>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B573FEF"/>
    <w:multiLevelType w:val="hybridMultilevel"/>
    <w:tmpl w:val="E2A2EFA8"/>
    <w:lvl w:ilvl="0" w:tplc="96C47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8789B"/>
    <w:multiLevelType w:val="hybridMultilevel"/>
    <w:tmpl w:val="2E70E168"/>
    <w:lvl w:ilvl="0" w:tplc="FD2AE652">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C16638D"/>
    <w:multiLevelType w:val="hybridMultilevel"/>
    <w:tmpl w:val="F1981700"/>
    <w:lvl w:ilvl="0" w:tplc="AA12FB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D2504B3"/>
    <w:multiLevelType w:val="multilevel"/>
    <w:tmpl w:val="87EAAB7C"/>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242107"/>
    <w:multiLevelType w:val="multilevel"/>
    <w:tmpl w:val="DF8697A0"/>
    <w:numStyleLink w:val="phadditiontitle"/>
  </w:abstractNum>
  <w:abstractNum w:abstractNumId="23" w15:restartNumberingAfterBreak="0">
    <w:nsid w:val="3EC42DA7"/>
    <w:multiLevelType w:val="multilevel"/>
    <w:tmpl w:val="AFF01260"/>
    <w:lvl w:ilvl="0">
      <w:start w:val="1"/>
      <w:numFmt w:val="decimal"/>
      <w:pStyle w:val="phtableorderedlist1"/>
      <w:lvlText w:val="%1)"/>
      <w:lvlJc w:val="left"/>
      <w:pPr>
        <w:ind w:left="340" w:hanging="3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E30460"/>
    <w:multiLevelType w:val="hybridMultilevel"/>
    <w:tmpl w:val="6B4E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5803FF"/>
    <w:multiLevelType w:val="hybridMultilevel"/>
    <w:tmpl w:val="0054F14A"/>
    <w:lvl w:ilvl="0" w:tplc="96C475B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30961A6"/>
    <w:multiLevelType w:val="hybridMultilevel"/>
    <w:tmpl w:val="EE885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5D3D97"/>
    <w:multiLevelType w:val="hybridMultilevel"/>
    <w:tmpl w:val="12D24382"/>
    <w:lvl w:ilvl="0" w:tplc="5CE058A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772172"/>
    <w:multiLevelType w:val="hybridMultilevel"/>
    <w:tmpl w:val="4B8EEF08"/>
    <w:lvl w:ilvl="0" w:tplc="BE34701A">
      <w:start w:val="1"/>
      <w:numFmt w:val="decimal"/>
      <w:pStyle w:val="phtableorderlist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47152"/>
    <w:multiLevelType w:val="multilevel"/>
    <w:tmpl w:val="52F266E2"/>
    <w:lvl w:ilvl="0">
      <w:start w:val="6"/>
      <w:numFmt w:val="decimal"/>
      <w:lvlText w:val="%1."/>
      <w:lvlJc w:val="left"/>
      <w:pPr>
        <w:ind w:left="1344" w:hanging="360"/>
      </w:pPr>
      <w:rPr>
        <w:rFonts w:hint="default"/>
      </w:rPr>
    </w:lvl>
    <w:lvl w:ilvl="1">
      <w:start w:val="1"/>
      <w:numFmt w:val="decimal"/>
      <w:isLgl/>
      <w:lvlText w:val="%1.%2."/>
      <w:lvlJc w:val="left"/>
      <w:pPr>
        <w:ind w:left="1704" w:hanging="360"/>
      </w:pPr>
      <w:rPr>
        <w:rFonts w:hint="default"/>
        <w:i w:val="0"/>
      </w:rPr>
    </w:lvl>
    <w:lvl w:ilvl="2">
      <w:start w:val="1"/>
      <w:numFmt w:val="decimal"/>
      <w:lvlText w:val="%3.1."/>
      <w:lvlJc w:val="left"/>
      <w:pPr>
        <w:ind w:left="2424"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4944" w:hanging="1440"/>
      </w:pPr>
      <w:rPr>
        <w:rFonts w:hint="default"/>
      </w:rPr>
    </w:lvl>
    <w:lvl w:ilvl="8">
      <w:start w:val="1"/>
      <w:numFmt w:val="decimal"/>
      <w:isLgl/>
      <w:lvlText w:val="%1.%2.%3.%4.%5.%6.%7.%8.%9."/>
      <w:lvlJc w:val="left"/>
      <w:pPr>
        <w:ind w:left="5664" w:hanging="1800"/>
      </w:pPr>
      <w:rPr>
        <w:rFonts w:hint="default"/>
      </w:rPr>
    </w:lvl>
  </w:abstractNum>
  <w:abstractNum w:abstractNumId="30"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1" w15:restartNumberingAfterBreak="0">
    <w:nsid w:val="542F572D"/>
    <w:multiLevelType w:val="hybridMultilevel"/>
    <w:tmpl w:val="D620383A"/>
    <w:lvl w:ilvl="0" w:tplc="8FCE3A24">
      <w:start w:val="1"/>
      <w:numFmt w:val="decimal"/>
      <w:pStyle w:val="3"/>
      <w:lvlText w:val="4.3.%1. "/>
      <w:lvlJc w:val="left"/>
      <w:pPr>
        <w:ind w:left="3338" w:hanging="360"/>
      </w:pPr>
      <w:rPr>
        <w:rFonts w:hint="default"/>
      </w:rPr>
    </w:lvl>
    <w:lvl w:ilvl="1" w:tplc="04190019" w:tentative="1">
      <w:start w:val="1"/>
      <w:numFmt w:val="lowerLetter"/>
      <w:lvlText w:val="%2."/>
      <w:lvlJc w:val="left"/>
      <w:pPr>
        <w:ind w:left="2292" w:hanging="360"/>
      </w:pPr>
    </w:lvl>
    <w:lvl w:ilvl="2" w:tplc="0419001B">
      <w:start w:val="1"/>
      <w:numFmt w:val="lowerRoman"/>
      <w:pStyle w:val="3"/>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2" w15:restartNumberingAfterBreak="0">
    <w:nsid w:val="54BA3320"/>
    <w:multiLevelType w:val="hybridMultilevel"/>
    <w:tmpl w:val="11AE9F8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3" w15:restartNumberingAfterBreak="0">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4E52126"/>
    <w:multiLevelType w:val="hybridMultilevel"/>
    <w:tmpl w:val="AEBA9226"/>
    <w:lvl w:ilvl="0" w:tplc="FD2AE652">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A181445"/>
    <w:multiLevelType w:val="hybridMultilevel"/>
    <w:tmpl w:val="AFDE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EF393B"/>
    <w:multiLevelType w:val="hybridMultilevel"/>
    <w:tmpl w:val="9AD4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D34203"/>
    <w:multiLevelType w:val="hybridMultilevel"/>
    <w:tmpl w:val="693A41CA"/>
    <w:lvl w:ilvl="0" w:tplc="2B62AF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5F272CB3"/>
    <w:multiLevelType w:val="multilevel"/>
    <w:tmpl w:val="5C86D8F0"/>
    <w:lvl w:ilvl="0">
      <w:start w:val="1"/>
      <w:numFmt w:val="decimal"/>
      <w:pStyle w:val="11"/>
      <w:lvlText w:val="%1"/>
      <w:lvlJc w:val="left"/>
      <w:pPr>
        <w:ind w:left="1142" w:hanging="432"/>
      </w:pPr>
    </w:lvl>
    <w:lvl w:ilvl="1">
      <w:start w:val="1"/>
      <w:numFmt w:val="decimal"/>
      <w:pStyle w:val="2"/>
      <w:lvlText w:val="%1.%2"/>
      <w:lvlJc w:val="left"/>
      <w:pPr>
        <w:ind w:left="936" w:hanging="576"/>
      </w:pPr>
    </w:lvl>
    <w:lvl w:ilvl="2">
      <w:start w:val="1"/>
      <w:numFmt w:val="decimal"/>
      <w:pStyle w:val="30"/>
      <w:lvlText w:val="%1.%2.%3"/>
      <w:lvlJc w:val="left"/>
      <w:pPr>
        <w:ind w:left="1146" w:hanging="720"/>
      </w:pPr>
    </w:lvl>
    <w:lvl w:ilvl="3">
      <w:start w:val="1"/>
      <w:numFmt w:val="decimal"/>
      <w:pStyle w:val="4"/>
      <w:lvlText w:val="%1.%2.%3.%4"/>
      <w:lvlJc w:val="left"/>
      <w:pPr>
        <w:ind w:left="1224" w:hanging="864"/>
      </w:pPr>
    </w:lvl>
    <w:lvl w:ilvl="4">
      <w:start w:val="1"/>
      <w:numFmt w:val="decimal"/>
      <w:pStyle w:val="5"/>
      <w:lvlText w:val="%1.%2.%3.%4.%5"/>
      <w:lvlJc w:val="left"/>
      <w:pPr>
        <w:ind w:left="1368" w:hanging="1008"/>
      </w:pPr>
    </w:lvl>
    <w:lvl w:ilvl="5">
      <w:start w:val="1"/>
      <w:numFmt w:val="decimal"/>
      <w:pStyle w:val="6"/>
      <w:lvlText w:val="%1.%2.%3.%4.%5.%6"/>
      <w:lvlJc w:val="left"/>
      <w:pPr>
        <w:ind w:left="1512" w:hanging="1152"/>
      </w:pPr>
    </w:lvl>
    <w:lvl w:ilvl="6">
      <w:start w:val="1"/>
      <w:numFmt w:val="decimal"/>
      <w:pStyle w:val="7"/>
      <w:lvlText w:val="%1.%2.%3.%4.%5.%6.%7"/>
      <w:lvlJc w:val="left"/>
      <w:pPr>
        <w:ind w:left="1656" w:hanging="1296"/>
      </w:pPr>
    </w:lvl>
    <w:lvl w:ilvl="7">
      <w:start w:val="1"/>
      <w:numFmt w:val="decimal"/>
      <w:pStyle w:val="8"/>
      <w:lvlText w:val="%1.%2.%3.%4.%5.%6.%7.%8"/>
      <w:lvlJc w:val="left"/>
      <w:pPr>
        <w:ind w:left="1800" w:hanging="1440"/>
      </w:pPr>
    </w:lvl>
    <w:lvl w:ilvl="8">
      <w:start w:val="1"/>
      <w:numFmt w:val="decimal"/>
      <w:pStyle w:val="9"/>
      <w:lvlText w:val="%1.%2.%3.%4.%5.%6.%7.%8.%9"/>
      <w:lvlJc w:val="left"/>
      <w:pPr>
        <w:ind w:left="1944" w:hanging="1584"/>
      </w:pPr>
    </w:lvl>
  </w:abstractNum>
  <w:abstractNum w:abstractNumId="39"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A7349D"/>
    <w:multiLevelType w:val="hybridMultilevel"/>
    <w:tmpl w:val="66F2B67A"/>
    <w:lvl w:ilvl="0" w:tplc="04190001">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41" w15:restartNumberingAfterBreak="0">
    <w:nsid w:val="7510281C"/>
    <w:multiLevelType w:val="multilevel"/>
    <w:tmpl w:val="05EC9B4A"/>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phlistitemized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3" w15:restartNumberingAfterBreak="0">
    <w:nsid w:val="75A873B2"/>
    <w:multiLevelType w:val="hybridMultilevel"/>
    <w:tmpl w:val="79148402"/>
    <w:lvl w:ilvl="0" w:tplc="96C47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A201B"/>
    <w:multiLevelType w:val="hybridMultilevel"/>
    <w:tmpl w:val="BCFEDF58"/>
    <w:lvl w:ilvl="0" w:tplc="5CE058A8">
      <w:start w:val="1"/>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761BF2"/>
    <w:multiLevelType w:val="hybridMultilevel"/>
    <w:tmpl w:val="741486A8"/>
    <w:lvl w:ilvl="0" w:tplc="FD2AE652">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967369E"/>
    <w:multiLevelType w:val="hybridMultilevel"/>
    <w:tmpl w:val="2F3C5DD8"/>
    <w:lvl w:ilvl="0" w:tplc="FD2AE652">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C801764"/>
    <w:multiLevelType w:val="hybridMultilevel"/>
    <w:tmpl w:val="3736774C"/>
    <w:lvl w:ilvl="0" w:tplc="96C47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D3159A"/>
    <w:multiLevelType w:val="hybridMultilevel"/>
    <w:tmpl w:val="DE24BD3E"/>
    <w:lvl w:ilvl="0" w:tplc="96C47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7"/>
  </w:num>
  <w:num w:numId="4">
    <w:abstractNumId w:val="39"/>
  </w:num>
  <w:num w:numId="5">
    <w:abstractNumId w:val="3"/>
  </w:num>
  <w:num w:numId="6">
    <w:abstractNumId w:val="5"/>
  </w:num>
  <w:num w:numId="7">
    <w:abstractNumId w:val="8"/>
  </w:num>
  <w:num w:numId="8">
    <w:abstractNumId w:val="42"/>
  </w:num>
  <w:num w:numId="9">
    <w:abstractNumId w:val="10"/>
  </w:num>
  <w:num w:numId="10">
    <w:abstractNumId w:val="33"/>
  </w:num>
  <w:num w:numId="11">
    <w:abstractNumId w:val="28"/>
  </w:num>
  <w:num w:numId="12">
    <w:abstractNumId w:val="22"/>
  </w:num>
  <w:num w:numId="13">
    <w:abstractNumId w:val="30"/>
  </w:num>
  <w:num w:numId="14">
    <w:abstractNumId w:val="23"/>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36"/>
  </w:num>
  <w:num w:numId="19">
    <w:abstractNumId w:val="38"/>
  </w:num>
  <w:num w:numId="20">
    <w:abstractNumId w:val="2"/>
  </w:num>
  <w:num w:numId="21">
    <w:abstractNumId w:val="19"/>
  </w:num>
  <w:num w:numId="22">
    <w:abstractNumId w:val="46"/>
  </w:num>
  <w:num w:numId="23">
    <w:abstractNumId w:val="34"/>
  </w:num>
  <w:num w:numId="24">
    <w:abstractNumId w:val="11"/>
  </w:num>
  <w:num w:numId="25">
    <w:abstractNumId w:val="45"/>
  </w:num>
  <w:num w:numId="26">
    <w:abstractNumId w:val="37"/>
  </w:num>
  <w:num w:numId="27">
    <w:abstractNumId w:val="16"/>
  </w:num>
  <w:num w:numId="28">
    <w:abstractNumId w:val="0"/>
  </w:num>
  <w:num w:numId="29">
    <w:abstractNumId w:val="14"/>
  </w:num>
  <w:num w:numId="30">
    <w:abstractNumId w:val="29"/>
  </w:num>
  <w:num w:numId="31">
    <w:abstractNumId w:val="25"/>
  </w:num>
  <w:num w:numId="32">
    <w:abstractNumId w:val="12"/>
  </w:num>
  <w:num w:numId="33">
    <w:abstractNumId w:val="1"/>
  </w:num>
  <w:num w:numId="34">
    <w:abstractNumId w:val="32"/>
  </w:num>
  <w:num w:numId="35">
    <w:abstractNumId w:val="4"/>
  </w:num>
  <w:num w:numId="36">
    <w:abstractNumId w:val="44"/>
  </w:num>
  <w:num w:numId="37">
    <w:abstractNumId w:val="35"/>
  </w:num>
  <w:num w:numId="38">
    <w:abstractNumId w:val="24"/>
  </w:num>
  <w:num w:numId="39">
    <w:abstractNumId w:val="9"/>
  </w:num>
  <w:num w:numId="40">
    <w:abstractNumId w:val="26"/>
  </w:num>
  <w:num w:numId="41">
    <w:abstractNumId w:val="27"/>
  </w:num>
  <w:num w:numId="42">
    <w:abstractNumId w:val="47"/>
  </w:num>
  <w:num w:numId="43">
    <w:abstractNumId w:val="43"/>
  </w:num>
  <w:num w:numId="44">
    <w:abstractNumId w:val="48"/>
  </w:num>
  <w:num w:numId="45">
    <w:abstractNumId w:val="13"/>
  </w:num>
  <w:num w:numId="46">
    <w:abstractNumId w:val="41"/>
  </w:num>
  <w:num w:numId="47">
    <w:abstractNumId w:val="18"/>
  </w:num>
  <w:num w:numId="48">
    <w:abstractNumId w:val="6"/>
  </w:num>
  <w:num w:numId="4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B1"/>
    <w:rsid w:val="00000695"/>
    <w:rsid w:val="00000FE5"/>
    <w:rsid w:val="00001A0F"/>
    <w:rsid w:val="0000387E"/>
    <w:rsid w:val="0000417E"/>
    <w:rsid w:val="00007628"/>
    <w:rsid w:val="000108A8"/>
    <w:rsid w:val="00011D1A"/>
    <w:rsid w:val="00012FE7"/>
    <w:rsid w:val="000139FD"/>
    <w:rsid w:val="0001474C"/>
    <w:rsid w:val="00014C2F"/>
    <w:rsid w:val="00016FCB"/>
    <w:rsid w:val="00020366"/>
    <w:rsid w:val="0002345D"/>
    <w:rsid w:val="000236BF"/>
    <w:rsid w:val="00023754"/>
    <w:rsid w:val="00025967"/>
    <w:rsid w:val="000266C5"/>
    <w:rsid w:val="00026BEC"/>
    <w:rsid w:val="00031FCC"/>
    <w:rsid w:val="000409B7"/>
    <w:rsid w:val="00040E84"/>
    <w:rsid w:val="00041FE6"/>
    <w:rsid w:val="00045AE5"/>
    <w:rsid w:val="00046CAB"/>
    <w:rsid w:val="0004779F"/>
    <w:rsid w:val="00054586"/>
    <w:rsid w:val="00054D6D"/>
    <w:rsid w:val="000604F9"/>
    <w:rsid w:val="00060EE4"/>
    <w:rsid w:val="00061989"/>
    <w:rsid w:val="000623CA"/>
    <w:rsid w:val="00065537"/>
    <w:rsid w:val="00070A85"/>
    <w:rsid w:val="00072AC4"/>
    <w:rsid w:val="00073657"/>
    <w:rsid w:val="00075899"/>
    <w:rsid w:val="00081494"/>
    <w:rsid w:val="00083285"/>
    <w:rsid w:val="00084461"/>
    <w:rsid w:val="00090924"/>
    <w:rsid w:val="00095C1D"/>
    <w:rsid w:val="00097D9C"/>
    <w:rsid w:val="000A2672"/>
    <w:rsid w:val="000A3E82"/>
    <w:rsid w:val="000A635F"/>
    <w:rsid w:val="000B06F7"/>
    <w:rsid w:val="000B1727"/>
    <w:rsid w:val="000B281F"/>
    <w:rsid w:val="000B2CC7"/>
    <w:rsid w:val="000B3DCB"/>
    <w:rsid w:val="000B531D"/>
    <w:rsid w:val="000B5BC6"/>
    <w:rsid w:val="000C438D"/>
    <w:rsid w:val="000D3BB1"/>
    <w:rsid w:val="000D5F23"/>
    <w:rsid w:val="000E0465"/>
    <w:rsid w:val="000E1270"/>
    <w:rsid w:val="000E1A3B"/>
    <w:rsid w:val="000E4A44"/>
    <w:rsid w:val="000E5315"/>
    <w:rsid w:val="000E59EA"/>
    <w:rsid w:val="000E779A"/>
    <w:rsid w:val="000F02C4"/>
    <w:rsid w:val="000F3F79"/>
    <w:rsid w:val="000F59AC"/>
    <w:rsid w:val="000F64B3"/>
    <w:rsid w:val="00104A21"/>
    <w:rsid w:val="001056FA"/>
    <w:rsid w:val="00106678"/>
    <w:rsid w:val="00110BDD"/>
    <w:rsid w:val="0011440F"/>
    <w:rsid w:val="0011715D"/>
    <w:rsid w:val="00122519"/>
    <w:rsid w:val="00127209"/>
    <w:rsid w:val="00127B29"/>
    <w:rsid w:val="00127C96"/>
    <w:rsid w:val="00131004"/>
    <w:rsid w:val="00133F64"/>
    <w:rsid w:val="00135B5D"/>
    <w:rsid w:val="00135F1A"/>
    <w:rsid w:val="0014131A"/>
    <w:rsid w:val="0014193A"/>
    <w:rsid w:val="00146491"/>
    <w:rsid w:val="00147C6F"/>
    <w:rsid w:val="00150FBF"/>
    <w:rsid w:val="001536B3"/>
    <w:rsid w:val="00154FA3"/>
    <w:rsid w:val="00164058"/>
    <w:rsid w:val="00165E78"/>
    <w:rsid w:val="00166E38"/>
    <w:rsid w:val="00173A08"/>
    <w:rsid w:val="00174C6C"/>
    <w:rsid w:val="001762D9"/>
    <w:rsid w:val="00180A30"/>
    <w:rsid w:val="001822D7"/>
    <w:rsid w:val="00182D2B"/>
    <w:rsid w:val="001834FB"/>
    <w:rsid w:val="00185818"/>
    <w:rsid w:val="0019084B"/>
    <w:rsid w:val="00192A8D"/>
    <w:rsid w:val="00192E5D"/>
    <w:rsid w:val="00194F0F"/>
    <w:rsid w:val="001A0E4B"/>
    <w:rsid w:val="001A1450"/>
    <w:rsid w:val="001A19D2"/>
    <w:rsid w:val="001B03F9"/>
    <w:rsid w:val="001B32FA"/>
    <w:rsid w:val="001B35A2"/>
    <w:rsid w:val="001B37CA"/>
    <w:rsid w:val="001B39CF"/>
    <w:rsid w:val="001B3B3E"/>
    <w:rsid w:val="001B6322"/>
    <w:rsid w:val="001B6DDE"/>
    <w:rsid w:val="001B7B34"/>
    <w:rsid w:val="001C0504"/>
    <w:rsid w:val="001C0E16"/>
    <w:rsid w:val="001C1C6E"/>
    <w:rsid w:val="001C4061"/>
    <w:rsid w:val="001C5AEC"/>
    <w:rsid w:val="001C6B6E"/>
    <w:rsid w:val="001D22A0"/>
    <w:rsid w:val="001D6378"/>
    <w:rsid w:val="001E115F"/>
    <w:rsid w:val="001E11AB"/>
    <w:rsid w:val="001E1CAD"/>
    <w:rsid w:val="001E2698"/>
    <w:rsid w:val="001E2A37"/>
    <w:rsid w:val="001F124B"/>
    <w:rsid w:val="001F152A"/>
    <w:rsid w:val="001F1886"/>
    <w:rsid w:val="001F397B"/>
    <w:rsid w:val="001F5B12"/>
    <w:rsid w:val="001F60F3"/>
    <w:rsid w:val="001F64FD"/>
    <w:rsid w:val="001F7D71"/>
    <w:rsid w:val="00201B72"/>
    <w:rsid w:val="00202EC1"/>
    <w:rsid w:val="00204EEE"/>
    <w:rsid w:val="00207EB3"/>
    <w:rsid w:val="00210075"/>
    <w:rsid w:val="00210CDA"/>
    <w:rsid w:val="002134EC"/>
    <w:rsid w:val="002163A0"/>
    <w:rsid w:val="00216A92"/>
    <w:rsid w:val="00217DB4"/>
    <w:rsid w:val="00221260"/>
    <w:rsid w:val="00222602"/>
    <w:rsid w:val="002265F9"/>
    <w:rsid w:val="0023120B"/>
    <w:rsid w:val="00231296"/>
    <w:rsid w:val="0023160F"/>
    <w:rsid w:val="00231D5E"/>
    <w:rsid w:val="00232FA7"/>
    <w:rsid w:val="002406F4"/>
    <w:rsid w:val="00243462"/>
    <w:rsid w:val="00243DF3"/>
    <w:rsid w:val="002451AB"/>
    <w:rsid w:val="002474BE"/>
    <w:rsid w:val="0025186A"/>
    <w:rsid w:val="00260501"/>
    <w:rsid w:val="00267097"/>
    <w:rsid w:val="00267CEB"/>
    <w:rsid w:val="00271AB4"/>
    <w:rsid w:val="00272181"/>
    <w:rsid w:val="00272693"/>
    <w:rsid w:val="00274718"/>
    <w:rsid w:val="00274B6A"/>
    <w:rsid w:val="00280654"/>
    <w:rsid w:val="002810DD"/>
    <w:rsid w:val="002977B7"/>
    <w:rsid w:val="002A1404"/>
    <w:rsid w:val="002A5214"/>
    <w:rsid w:val="002A69A8"/>
    <w:rsid w:val="002A73F3"/>
    <w:rsid w:val="002B4D6C"/>
    <w:rsid w:val="002C57B9"/>
    <w:rsid w:val="002C6390"/>
    <w:rsid w:val="002D0DBF"/>
    <w:rsid w:val="002D4635"/>
    <w:rsid w:val="002E0EFE"/>
    <w:rsid w:val="002E5D7C"/>
    <w:rsid w:val="002E6D2E"/>
    <w:rsid w:val="002F0979"/>
    <w:rsid w:val="002F12FE"/>
    <w:rsid w:val="002F136D"/>
    <w:rsid w:val="002F1C45"/>
    <w:rsid w:val="002F337B"/>
    <w:rsid w:val="002F366E"/>
    <w:rsid w:val="002F50A5"/>
    <w:rsid w:val="00301970"/>
    <w:rsid w:val="0030280D"/>
    <w:rsid w:val="003038D7"/>
    <w:rsid w:val="00305E4C"/>
    <w:rsid w:val="00305F64"/>
    <w:rsid w:val="00310057"/>
    <w:rsid w:val="00310D69"/>
    <w:rsid w:val="00311AE2"/>
    <w:rsid w:val="00313DD0"/>
    <w:rsid w:val="00313F63"/>
    <w:rsid w:val="00320D54"/>
    <w:rsid w:val="00321445"/>
    <w:rsid w:val="00324DB3"/>
    <w:rsid w:val="00327B39"/>
    <w:rsid w:val="00335CAA"/>
    <w:rsid w:val="00337CDD"/>
    <w:rsid w:val="00340DF7"/>
    <w:rsid w:val="00344045"/>
    <w:rsid w:val="00344499"/>
    <w:rsid w:val="00345AC7"/>
    <w:rsid w:val="0035039E"/>
    <w:rsid w:val="00350FD8"/>
    <w:rsid w:val="00352097"/>
    <w:rsid w:val="0035212E"/>
    <w:rsid w:val="00352E4B"/>
    <w:rsid w:val="003543AA"/>
    <w:rsid w:val="003569C2"/>
    <w:rsid w:val="00360D71"/>
    <w:rsid w:val="003634B9"/>
    <w:rsid w:val="003652CE"/>
    <w:rsid w:val="003665CA"/>
    <w:rsid w:val="003733CA"/>
    <w:rsid w:val="00374C52"/>
    <w:rsid w:val="00376309"/>
    <w:rsid w:val="00377053"/>
    <w:rsid w:val="00390930"/>
    <w:rsid w:val="00395FE0"/>
    <w:rsid w:val="003A3F99"/>
    <w:rsid w:val="003A64A7"/>
    <w:rsid w:val="003B6CB2"/>
    <w:rsid w:val="003C019A"/>
    <w:rsid w:val="003C1133"/>
    <w:rsid w:val="003C5BF3"/>
    <w:rsid w:val="003C6512"/>
    <w:rsid w:val="003C7B27"/>
    <w:rsid w:val="003D0BEB"/>
    <w:rsid w:val="003D25C8"/>
    <w:rsid w:val="003D2C1E"/>
    <w:rsid w:val="003D7FF7"/>
    <w:rsid w:val="003E1704"/>
    <w:rsid w:val="003E1E02"/>
    <w:rsid w:val="003E53FD"/>
    <w:rsid w:val="003F41CF"/>
    <w:rsid w:val="003F6A29"/>
    <w:rsid w:val="00400304"/>
    <w:rsid w:val="004011BE"/>
    <w:rsid w:val="00405608"/>
    <w:rsid w:val="0040587A"/>
    <w:rsid w:val="00407A75"/>
    <w:rsid w:val="00407D97"/>
    <w:rsid w:val="004118BE"/>
    <w:rsid w:val="004124C5"/>
    <w:rsid w:val="004139FC"/>
    <w:rsid w:val="00417020"/>
    <w:rsid w:val="004175FA"/>
    <w:rsid w:val="0042206F"/>
    <w:rsid w:val="00422CDB"/>
    <w:rsid w:val="00432289"/>
    <w:rsid w:val="00434315"/>
    <w:rsid w:val="00434467"/>
    <w:rsid w:val="0043571A"/>
    <w:rsid w:val="00440585"/>
    <w:rsid w:val="004423AC"/>
    <w:rsid w:val="004453EF"/>
    <w:rsid w:val="00445447"/>
    <w:rsid w:val="00446E5B"/>
    <w:rsid w:val="004516E5"/>
    <w:rsid w:val="00452226"/>
    <w:rsid w:val="0045365F"/>
    <w:rsid w:val="00455D93"/>
    <w:rsid w:val="00455DD0"/>
    <w:rsid w:val="00457CA8"/>
    <w:rsid w:val="004641DD"/>
    <w:rsid w:val="00465309"/>
    <w:rsid w:val="004672CA"/>
    <w:rsid w:val="00467D7F"/>
    <w:rsid w:val="00471856"/>
    <w:rsid w:val="00472B5D"/>
    <w:rsid w:val="00474C94"/>
    <w:rsid w:val="004758A1"/>
    <w:rsid w:val="00480901"/>
    <w:rsid w:val="00480E23"/>
    <w:rsid w:val="00482BAD"/>
    <w:rsid w:val="004857FE"/>
    <w:rsid w:val="00486AC4"/>
    <w:rsid w:val="004874D3"/>
    <w:rsid w:val="00490527"/>
    <w:rsid w:val="004919A7"/>
    <w:rsid w:val="00491E60"/>
    <w:rsid w:val="0049365E"/>
    <w:rsid w:val="00493F22"/>
    <w:rsid w:val="00496FC2"/>
    <w:rsid w:val="00497572"/>
    <w:rsid w:val="004A18D6"/>
    <w:rsid w:val="004A6528"/>
    <w:rsid w:val="004B084B"/>
    <w:rsid w:val="004B1537"/>
    <w:rsid w:val="004B35BB"/>
    <w:rsid w:val="004B531F"/>
    <w:rsid w:val="004B5CE6"/>
    <w:rsid w:val="004B71F0"/>
    <w:rsid w:val="004C0591"/>
    <w:rsid w:val="004C198D"/>
    <w:rsid w:val="004C4668"/>
    <w:rsid w:val="004C6F3E"/>
    <w:rsid w:val="004C72C1"/>
    <w:rsid w:val="004D5D1F"/>
    <w:rsid w:val="004E23BB"/>
    <w:rsid w:val="004E41C3"/>
    <w:rsid w:val="004E53D8"/>
    <w:rsid w:val="004E75F3"/>
    <w:rsid w:val="004E7805"/>
    <w:rsid w:val="004E7941"/>
    <w:rsid w:val="004F09F4"/>
    <w:rsid w:val="004F3E1E"/>
    <w:rsid w:val="004F5C8E"/>
    <w:rsid w:val="004F5D31"/>
    <w:rsid w:val="004F5D87"/>
    <w:rsid w:val="004F6F64"/>
    <w:rsid w:val="00504FD2"/>
    <w:rsid w:val="00505990"/>
    <w:rsid w:val="00506D97"/>
    <w:rsid w:val="0050748C"/>
    <w:rsid w:val="00510476"/>
    <w:rsid w:val="00511776"/>
    <w:rsid w:val="00512A18"/>
    <w:rsid w:val="0051343B"/>
    <w:rsid w:val="00524C26"/>
    <w:rsid w:val="005327CF"/>
    <w:rsid w:val="005373A9"/>
    <w:rsid w:val="00541325"/>
    <w:rsid w:val="0054216E"/>
    <w:rsid w:val="0054220F"/>
    <w:rsid w:val="00546C1D"/>
    <w:rsid w:val="00553270"/>
    <w:rsid w:val="00553D0E"/>
    <w:rsid w:val="00554A63"/>
    <w:rsid w:val="005609D9"/>
    <w:rsid w:val="0056262F"/>
    <w:rsid w:val="005633F6"/>
    <w:rsid w:val="00563EFE"/>
    <w:rsid w:val="005647A0"/>
    <w:rsid w:val="00565473"/>
    <w:rsid w:val="005722C3"/>
    <w:rsid w:val="0057349D"/>
    <w:rsid w:val="0057356D"/>
    <w:rsid w:val="0057475F"/>
    <w:rsid w:val="005774F9"/>
    <w:rsid w:val="00577D25"/>
    <w:rsid w:val="005807E4"/>
    <w:rsid w:val="005809F0"/>
    <w:rsid w:val="00586F43"/>
    <w:rsid w:val="005873C4"/>
    <w:rsid w:val="005930C8"/>
    <w:rsid w:val="00595190"/>
    <w:rsid w:val="005A133D"/>
    <w:rsid w:val="005A6718"/>
    <w:rsid w:val="005A6F8B"/>
    <w:rsid w:val="005B2BD7"/>
    <w:rsid w:val="005B3722"/>
    <w:rsid w:val="005B4F33"/>
    <w:rsid w:val="005B5DEF"/>
    <w:rsid w:val="005B675F"/>
    <w:rsid w:val="005C02C6"/>
    <w:rsid w:val="005C1B89"/>
    <w:rsid w:val="005C24A1"/>
    <w:rsid w:val="005C41F6"/>
    <w:rsid w:val="005D3A95"/>
    <w:rsid w:val="005D4738"/>
    <w:rsid w:val="005D6B0E"/>
    <w:rsid w:val="005D6D3B"/>
    <w:rsid w:val="005D6DFF"/>
    <w:rsid w:val="005E0E9D"/>
    <w:rsid w:val="005E304C"/>
    <w:rsid w:val="005E3596"/>
    <w:rsid w:val="005E3677"/>
    <w:rsid w:val="005E3774"/>
    <w:rsid w:val="005E42DB"/>
    <w:rsid w:val="005F6DFB"/>
    <w:rsid w:val="006006A4"/>
    <w:rsid w:val="00603B23"/>
    <w:rsid w:val="006059DC"/>
    <w:rsid w:val="00612016"/>
    <w:rsid w:val="00612E19"/>
    <w:rsid w:val="00620EE5"/>
    <w:rsid w:val="00623173"/>
    <w:rsid w:val="00623427"/>
    <w:rsid w:val="006238E3"/>
    <w:rsid w:val="00623B26"/>
    <w:rsid w:val="00625B01"/>
    <w:rsid w:val="0062752D"/>
    <w:rsid w:val="00627D42"/>
    <w:rsid w:val="00633A75"/>
    <w:rsid w:val="006342C2"/>
    <w:rsid w:val="006343F3"/>
    <w:rsid w:val="0063523B"/>
    <w:rsid w:val="00640483"/>
    <w:rsid w:val="00642B98"/>
    <w:rsid w:val="00645555"/>
    <w:rsid w:val="006460F7"/>
    <w:rsid w:val="006519D0"/>
    <w:rsid w:val="00652469"/>
    <w:rsid w:val="006534C0"/>
    <w:rsid w:val="006579D3"/>
    <w:rsid w:val="00662916"/>
    <w:rsid w:val="00664710"/>
    <w:rsid w:val="00665FA9"/>
    <w:rsid w:val="00675F4D"/>
    <w:rsid w:val="00676F2B"/>
    <w:rsid w:val="00677B5A"/>
    <w:rsid w:val="00685BCE"/>
    <w:rsid w:val="00687175"/>
    <w:rsid w:val="00690688"/>
    <w:rsid w:val="00695379"/>
    <w:rsid w:val="00695C82"/>
    <w:rsid w:val="006A4A43"/>
    <w:rsid w:val="006A5F3A"/>
    <w:rsid w:val="006B055E"/>
    <w:rsid w:val="006B6B90"/>
    <w:rsid w:val="006B7796"/>
    <w:rsid w:val="006C1470"/>
    <w:rsid w:val="006C3BB1"/>
    <w:rsid w:val="006D1C87"/>
    <w:rsid w:val="006D4ED1"/>
    <w:rsid w:val="006E0048"/>
    <w:rsid w:val="006E167F"/>
    <w:rsid w:val="006E69AA"/>
    <w:rsid w:val="006E7340"/>
    <w:rsid w:val="006F12CD"/>
    <w:rsid w:val="006F561B"/>
    <w:rsid w:val="006F570B"/>
    <w:rsid w:val="0070160B"/>
    <w:rsid w:val="00701AF3"/>
    <w:rsid w:val="00701C7F"/>
    <w:rsid w:val="00707BA1"/>
    <w:rsid w:val="007142A1"/>
    <w:rsid w:val="007157B2"/>
    <w:rsid w:val="00720993"/>
    <w:rsid w:val="007264FD"/>
    <w:rsid w:val="00731B5F"/>
    <w:rsid w:val="00740E16"/>
    <w:rsid w:val="00743A4C"/>
    <w:rsid w:val="0074497A"/>
    <w:rsid w:val="00747E4A"/>
    <w:rsid w:val="00753608"/>
    <w:rsid w:val="00755FA2"/>
    <w:rsid w:val="00760C88"/>
    <w:rsid w:val="00762795"/>
    <w:rsid w:val="00762CC0"/>
    <w:rsid w:val="007671E2"/>
    <w:rsid w:val="007717C8"/>
    <w:rsid w:val="00772DD9"/>
    <w:rsid w:val="00777587"/>
    <w:rsid w:val="00777B47"/>
    <w:rsid w:val="007871DC"/>
    <w:rsid w:val="00790D3B"/>
    <w:rsid w:val="00790FD4"/>
    <w:rsid w:val="0079167B"/>
    <w:rsid w:val="007A00CB"/>
    <w:rsid w:val="007A1CFF"/>
    <w:rsid w:val="007A5624"/>
    <w:rsid w:val="007A7102"/>
    <w:rsid w:val="007B25FD"/>
    <w:rsid w:val="007B2A18"/>
    <w:rsid w:val="007B4779"/>
    <w:rsid w:val="007B4DDD"/>
    <w:rsid w:val="007B4F6F"/>
    <w:rsid w:val="007C2D2D"/>
    <w:rsid w:val="007C4E1B"/>
    <w:rsid w:val="007C5FF4"/>
    <w:rsid w:val="007D7ACB"/>
    <w:rsid w:val="007E13C9"/>
    <w:rsid w:val="007E3A66"/>
    <w:rsid w:val="007E7912"/>
    <w:rsid w:val="00811C25"/>
    <w:rsid w:val="008128E1"/>
    <w:rsid w:val="008143DA"/>
    <w:rsid w:val="00820237"/>
    <w:rsid w:val="00821CB0"/>
    <w:rsid w:val="00822EDD"/>
    <w:rsid w:val="0082388C"/>
    <w:rsid w:val="00826B7B"/>
    <w:rsid w:val="00827745"/>
    <w:rsid w:val="00831B1A"/>
    <w:rsid w:val="008336F7"/>
    <w:rsid w:val="00834AC0"/>
    <w:rsid w:val="00837AE7"/>
    <w:rsid w:val="008417BA"/>
    <w:rsid w:val="00842FC1"/>
    <w:rsid w:val="00843ABA"/>
    <w:rsid w:val="00844D1A"/>
    <w:rsid w:val="0084635C"/>
    <w:rsid w:val="00850759"/>
    <w:rsid w:val="0085582F"/>
    <w:rsid w:val="00856388"/>
    <w:rsid w:val="0086068B"/>
    <w:rsid w:val="00863083"/>
    <w:rsid w:val="00865648"/>
    <w:rsid w:val="00884410"/>
    <w:rsid w:val="008858E8"/>
    <w:rsid w:val="00885F71"/>
    <w:rsid w:val="0088685D"/>
    <w:rsid w:val="008940BF"/>
    <w:rsid w:val="008951A6"/>
    <w:rsid w:val="00896B22"/>
    <w:rsid w:val="00897434"/>
    <w:rsid w:val="008B0391"/>
    <w:rsid w:val="008B0D9C"/>
    <w:rsid w:val="008B21C1"/>
    <w:rsid w:val="008B30D2"/>
    <w:rsid w:val="008B6EA3"/>
    <w:rsid w:val="008C1107"/>
    <w:rsid w:val="008C2100"/>
    <w:rsid w:val="008C25F2"/>
    <w:rsid w:val="008C6057"/>
    <w:rsid w:val="008C7673"/>
    <w:rsid w:val="008D38BF"/>
    <w:rsid w:val="008D409B"/>
    <w:rsid w:val="008D5495"/>
    <w:rsid w:val="008D7031"/>
    <w:rsid w:val="008E25A2"/>
    <w:rsid w:val="008E2D7F"/>
    <w:rsid w:val="008E474E"/>
    <w:rsid w:val="008E4BB2"/>
    <w:rsid w:val="008F0BB3"/>
    <w:rsid w:val="008F0C0A"/>
    <w:rsid w:val="008F0C14"/>
    <w:rsid w:val="008F384D"/>
    <w:rsid w:val="008F533E"/>
    <w:rsid w:val="008F651A"/>
    <w:rsid w:val="008F6A87"/>
    <w:rsid w:val="008F6F79"/>
    <w:rsid w:val="008F7277"/>
    <w:rsid w:val="008F7DF4"/>
    <w:rsid w:val="008F7F04"/>
    <w:rsid w:val="009012CB"/>
    <w:rsid w:val="009018F8"/>
    <w:rsid w:val="00905D56"/>
    <w:rsid w:val="00907193"/>
    <w:rsid w:val="00911119"/>
    <w:rsid w:val="00916BD6"/>
    <w:rsid w:val="0092052A"/>
    <w:rsid w:val="00921725"/>
    <w:rsid w:val="00921E1C"/>
    <w:rsid w:val="00922AA5"/>
    <w:rsid w:val="009236FA"/>
    <w:rsid w:val="00924C5E"/>
    <w:rsid w:val="00925776"/>
    <w:rsid w:val="00926481"/>
    <w:rsid w:val="00930AC6"/>
    <w:rsid w:val="009319BF"/>
    <w:rsid w:val="0093513A"/>
    <w:rsid w:val="00936573"/>
    <w:rsid w:val="0094372B"/>
    <w:rsid w:val="009438F8"/>
    <w:rsid w:val="00943EE4"/>
    <w:rsid w:val="009478D8"/>
    <w:rsid w:val="00947F92"/>
    <w:rsid w:val="009510C0"/>
    <w:rsid w:val="00954A9E"/>
    <w:rsid w:val="009558F1"/>
    <w:rsid w:val="0095674D"/>
    <w:rsid w:val="00962139"/>
    <w:rsid w:val="00965317"/>
    <w:rsid w:val="009655A5"/>
    <w:rsid w:val="0097132E"/>
    <w:rsid w:val="009754B5"/>
    <w:rsid w:val="009759DD"/>
    <w:rsid w:val="009761F3"/>
    <w:rsid w:val="009779AE"/>
    <w:rsid w:val="009827F7"/>
    <w:rsid w:val="00983D05"/>
    <w:rsid w:val="009857D3"/>
    <w:rsid w:val="00986492"/>
    <w:rsid w:val="00990A4A"/>
    <w:rsid w:val="0099635D"/>
    <w:rsid w:val="00996568"/>
    <w:rsid w:val="00997BDA"/>
    <w:rsid w:val="009A12E9"/>
    <w:rsid w:val="009A3BB3"/>
    <w:rsid w:val="009A5781"/>
    <w:rsid w:val="009A6429"/>
    <w:rsid w:val="009B676C"/>
    <w:rsid w:val="009B78DF"/>
    <w:rsid w:val="009C0EEE"/>
    <w:rsid w:val="009C38E1"/>
    <w:rsid w:val="009D3918"/>
    <w:rsid w:val="009E389A"/>
    <w:rsid w:val="009F5405"/>
    <w:rsid w:val="00A00D04"/>
    <w:rsid w:val="00A02B81"/>
    <w:rsid w:val="00A0350E"/>
    <w:rsid w:val="00A0611D"/>
    <w:rsid w:val="00A072E1"/>
    <w:rsid w:val="00A15638"/>
    <w:rsid w:val="00A17C18"/>
    <w:rsid w:val="00A20B67"/>
    <w:rsid w:val="00A221E5"/>
    <w:rsid w:val="00A32062"/>
    <w:rsid w:val="00A356BB"/>
    <w:rsid w:val="00A36BF5"/>
    <w:rsid w:val="00A36CDC"/>
    <w:rsid w:val="00A43319"/>
    <w:rsid w:val="00A440A5"/>
    <w:rsid w:val="00A44F1D"/>
    <w:rsid w:val="00A456D7"/>
    <w:rsid w:val="00A476B7"/>
    <w:rsid w:val="00A51A97"/>
    <w:rsid w:val="00A54776"/>
    <w:rsid w:val="00A6050A"/>
    <w:rsid w:val="00A60EC5"/>
    <w:rsid w:val="00A61D4F"/>
    <w:rsid w:val="00A630D4"/>
    <w:rsid w:val="00A6531C"/>
    <w:rsid w:val="00A66049"/>
    <w:rsid w:val="00A674C1"/>
    <w:rsid w:val="00A76780"/>
    <w:rsid w:val="00A76AA7"/>
    <w:rsid w:val="00A80A63"/>
    <w:rsid w:val="00A81AA1"/>
    <w:rsid w:val="00A8261A"/>
    <w:rsid w:val="00A85AAF"/>
    <w:rsid w:val="00A906A9"/>
    <w:rsid w:val="00AA3D96"/>
    <w:rsid w:val="00AA49C6"/>
    <w:rsid w:val="00AB0CB6"/>
    <w:rsid w:val="00AB4831"/>
    <w:rsid w:val="00AB4F99"/>
    <w:rsid w:val="00AB6C3D"/>
    <w:rsid w:val="00AD053E"/>
    <w:rsid w:val="00AD1E91"/>
    <w:rsid w:val="00AD35BC"/>
    <w:rsid w:val="00AD37EB"/>
    <w:rsid w:val="00AD5637"/>
    <w:rsid w:val="00AD571E"/>
    <w:rsid w:val="00AD59C0"/>
    <w:rsid w:val="00AD67AF"/>
    <w:rsid w:val="00AD7C93"/>
    <w:rsid w:val="00AD7D99"/>
    <w:rsid w:val="00AE1C6F"/>
    <w:rsid w:val="00AE3A77"/>
    <w:rsid w:val="00AE3D5B"/>
    <w:rsid w:val="00AE589F"/>
    <w:rsid w:val="00AE6B00"/>
    <w:rsid w:val="00AF0E28"/>
    <w:rsid w:val="00AF106B"/>
    <w:rsid w:val="00AF1733"/>
    <w:rsid w:val="00AF1F32"/>
    <w:rsid w:val="00AF2CD0"/>
    <w:rsid w:val="00B01695"/>
    <w:rsid w:val="00B0274C"/>
    <w:rsid w:val="00B05BD3"/>
    <w:rsid w:val="00B069D6"/>
    <w:rsid w:val="00B07121"/>
    <w:rsid w:val="00B10945"/>
    <w:rsid w:val="00B10D68"/>
    <w:rsid w:val="00B1250C"/>
    <w:rsid w:val="00B12810"/>
    <w:rsid w:val="00B12963"/>
    <w:rsid w:val="00B12F49"/>
    <w:rsid w:val="00B13169"/>
    <w:rsid w:val="00B17606"/>
    <w:rsid w:val="00B31570"/>
    <w:rsid w:val="00B31B81"/>
    <w:rsid w:val="00B32DC2"/>
    <w:rsid w:val="00B33DE8"/>
    <w:rsid w:val="00B35039"/>
    <w:rsid w:val="00B3779F"/>
    <w:rsid w:val="00B51FC4"/>
    <w:rsid w:val="00B5373C"/>
    <w:rsid w:val="00B53A7A"/>
    <w:rsid w:val="00B5462A"/>
    <w:rsid w:val="00B62652"/>
    <w:rsid w:val="00B63117"/>
    <w:rsid w:val="00B63594"/>
    <w:rsid w:val="00B635D1"/>
    <w:rsid w:val="00B64432"/>
    <w:rsid w:val="00B657B2"/>
    <w:rsid w:val="00B70920"/>
    <w:rsid w:val="00B72274"/>
    <w:rsid w:val="00B73600"/>
    <w:rsid w:val="00B85A84"/>
    <w:rsid w:val="00B871FB"/>
    <w:rsid w:val="00B9059A"/>
    <w:rsid w:val="00B90F07"/>
    <w:rsid w:val="00B93FA8"/>
    <w:rsid w:val="00B942C3"/>
    <w:rsid w:val="00B94CDF"/>
    <w:rsid w:val="00BA19C1"/>
    <w:rsid w:val="00BA4166"/>
    <w:rsid w:val="00BA550A"/>
    <w:rsid w:val="00BA6146"/>
    <w:rsid w:val="00BA65D2"/>
    <w:rsid w:val="00BB1F38"/>
    <w:rsid w:val="00BB2D1F"/>
    <w:rsid w:val="00BB49DC"/>
    <w:rsid w:val="00BB5965"/>
    <w:rsid w:val="00BB5A89"/>
    <w:rsid w:val="00BC30D5"/>
    <w:rsid w:val="00BC4F36"/>
    <w:rsid w:val="00BC7366"/>
    <w:rsid w:val="00BD009E"/>
    <w:rsid w:val="00BD0D2D"/>
    <w:rsid w:val="00BD19D9"/>
    <w:rsid w:val="00BD2155"/>
    <w:rsid w:val="00BE06E5"/>
    <w:rsid w:val="00BE3A27"/>
    <w:rsid w:val="00BE5019"/>
    <w:rsid w:val="00BE5924"/>
    <w:rsid w:val="00BE5C76"/>
    <w:rsid w:val="00BE68D3"/>
    <w:rsid w:val="00BF0031"/>
    <w:rsid w:val="00BF1311"/>
    <w:rsid w:val="00C00D28"/>
    <w:rsid w:val="00C02584"/>
    <w:rsid w:val="00C030F6"/>
    <w:rsid w:val="00C05CED"/>
    <w:rsid w:val="00C11958"/>
    <w:rsid w:val="00C150AA"/>
    <w:rsid w:val="00C15B6D"/>
    <w:rsid w:val="00C15E9F"/>
    <w:rsid w:val="00C17B0D"/>
    <w:rsid w:val="00C17F98"/>
    <w:rsid w:val="00C20C6D"/>
    <w:rsid w:val="00C22A14"/>
    <w:rsid w:val="00C22E16"/>
    <w:rsid w:val="00C23264"/>
    <w:rsid w:val="00C2443D"/>
    <w:rsid w:val="00C24472"/>
    <w:rsid w:val="00C24CC8"/>
    <w:rsid w:val="00C2674F"/>
    <w:rsid w:val="00C271C8"/>
    <w:rsid w:val="00C37E27"/>
    <w:rsid w:val="00C453DA"/>
    <w:rsid w:val="00C45AB0"/>
    <w:rsid w:val="00C51269"/>
    <w:rsid w:val="00C52879"/>
    <w:rsid w:val="00C54388"/>
    <w:rsid w:val="00C60454"/>
    <w:rsid w:val="00C618AE"/>
    <w:rsid w:val="00C6274A"/>
    <w:rsid w:val="00C657AF"/>
    <w:rsid w:val="00C6659D"/>
    <w:rsid w:val="00C71036"/>
    <w:rsid w:val="00C72BB1"/>
    <w:rsid w:val="00C75887"/>
    <w:rsid w:val="00C7594C"/>
    <w:rsid w:val="00C80DE0"/>
    <w:rsid w:val="00C94ADA"/>
    <w:rsid w:val="00C97A94"/>
    <w:rsid w:val="00CA009C"/>
    <w:rsid w:val="00CA1CB7"/>
    <w:rsid w:val="00CA3131"/>
    <w:rsid w:val="00CA5A86"/>
    <w:rsid w:val="00CA5C97"/>
    <w:rsid w:val="00CA7FAB"/>
    <w:rsid w:val="00CB22F4"/>
    <w:rsid w:val="00CB4BB9"/>
    <w:rsid w:val="00CB7C97"/>
    <w:rsid w:val="00CC0740"/>
    <w:rsid w:val="00CC1386"/>
    <w:rsid w:val="00CC1F1B"/>
    <w:rsid w:val="00CC70F1"/>
    <w:rsid w:val="00CD0484"/>
    <w:rsid w:val="00CD0989"/>
    <w:rsid w:val="00CD0DF9"/>
    <w:rsid w:val="00CD0F1E"/>
    <w:rsid w:val="00CD1EDB"/>
    <w:rsid w:val="00CD2370"/>
    <w:rsid w:val="00CD4A96"/>
    <w:rsid w:val="00CE2D06"/>
    <w:rsid w:val="00CE6A98"/>
    <w:rsid w:val="00D01DF7"/>
    <w:rsid w:val="00D03597"/>
    <w:rsid w:val="00D207AF"/>
    <w:rsid w:val="00D2335D"/>
    <w:rsid w:val="00D32034"/>
    <w:rsid w:val="00D33A95"/>
    <w:rsid w:val="00D35DA3"/>
    <w:rsid w:val="00D379D8"/>
    <w:rsid w:val="00D4056F"/>
    <w:rsid w:val="00D42F39"/>
    <w:rsid w:val="00D45CA8"/>
    <w:rsid w:val="00D460BA"/>
    <w:rsid w:val="00D512C3"/>
    <w:rsid w:val="00D51ACE"/>
    <w:rsid w:val="00D567AB"/>
    <w:rsid w:val="00D62FD6"/>
    <w:rsid w:val="00D63040"/>
    <w:rsid w:val="00D63066"/>
    <w:rsid w:val="00D6604F"/>
    <w:rsid w:val="00D67058"/>
    <w:rsid w:val="00D70081"/>
    <w:rsid w:val="00D7588E"/>
    <w:rsid w:val="00D82047"/>
    <w:rsid w:val="00D8234F"/>
    <w:rsid w:val="00D83862"/>
    <w:rsid w:val="00D856B3"/>
    <w:rsid w:val="00D873F3"/>
    <w:rsid w:val="00D87975"/>
    <w:rsid w:val="00D916F8"/>
    <w:rsid w:val="00D923A9"/>
    <w:rsid w:val="00D9394D"/>
    <w:rsid w:val="00D95737"/>
    <w:rsid w:val="00D96052"/>
    <w:rsid w:val="00D9705B"/>
    <w:rsid w:val="00DA2546"/>
    <w:rsid w:val="00DA26C7"/>
    <w:rsid w:val="00DA7599"/>
    <w:rsid w:val="00DB097E"/>
    <w:rsid w:val="00DB41D2"/>
    <w:rsid w:val="00DB48F9"/>
    <w:rsid w:val="00DC5A2B"/>
    <w:rsid w:val="00DC69C6"/>
    <w:rsid w:val="00DC70D2"/>
    <w:rsid w:val="00DC72F5"/>
    <w:rsid w:val="00DD644B"/>
    <w:rsid w:val="00DD7B73"/>
    <w:rsid w:val="00DE170E"/>
    <w:rsid w:val="00DE2BB1"/>
    <w:rsid w:val="00DE6344"/>
    <w:rsid w:val="00DF1C5E"/>
    <w:rsid w:val="00DF5CAB"/>
    <w:rsid w:val="00DF6D14"/>
    <w:rsid w:val="00E00E13"/>
    <w:rsid w:val="00E039E5"/>
    <w:rsid w:val="00E05A86"/>
    <w:rsid w:val="00E142D6"/>
    <w:rsid w:val="00E146A1"/>
    <w:rsid w:val="00E158A2"/>
    <w:rsid w:val="00E1659B"/>
    <w:rsid w:val="00E17B06"/>
    <w:rsid w:val="00E261F1"/>
    <w:rsid w:val="00E26D69"/>
    <w:rsid w:val="00E27D77"/>
    <w:rsid w:val="00E30F83"/>
    <w:rsid w:val="00E3139D"/>
    <w:rsid w:val="00E34643"/>
    <w:rsid w:val="00E354F3"/>
    <w:rsid w:val="00E37D21"/>
    <w:rsid w:val="00E4335E"/>
    <w:rsid w:val="00E46649"/>
    <w:rsid w:val="00E504F0"/>
    <w:rsid w:val="00E5410A"/>
    <w:rsid w:val="00E63F75"/>
    <w:rsid w:val="00E649C3"/>
    <w:rsid w:val="00E64A06"/>
    <w:rsid w:val="00E65452"/>
    <w:rsid w:val="00E655E5"/>
    <w:rsid w:val="00E67E33"/>
    <w:rsid w:val="00E73ED5"/>
    <w:rsid w:val="00E77625"/>
    <w:rsid w:val="00E87C28"/>
    <w:rsid w:val="00E90858"/>
    <w:rsid w:val="00E95F30"/>
    <w:rsid w:val="00EA31AB"/>
    <w:rsid w:val="00EA4BF6"/>
    <w:rsid w:val="00EA51C2"/>
    <w:rsid w:val="00EA735F"/>
    <w:rsid w:val="00EB0E4F"/>
    <w:rsid w:val="00EB23EB"/>
    <w:rsid w:val="00EB44CE"/>
    <w:rsid w:val="00EB4AD7"/>
    <w:rsid w:val="00EB5FE0"/>
    <w:rsid w:val="00EB62CA"/>
    <w:rsid w:val="00EB7C6B"/>
    <w:rsid w:val="00EC5344"/>
    <w:rsid w:val="00EC78F1"/>
    <w:rsid w:val="00ED1135"/>
    <w:rsid w:val="00ED119F"/>
    <w:rsid w:val="00ED190C"/>
    <w:rsid w:val="00ED1C83"/>
    <w:rsid w:val="00ED25F2"/>
    <w:rsid w:val="00ED3185"/>
    <w:rsid w:val="00ED42A5"/>
    <w:rsid w:val="00ED537A"/>
    <w:rsid w:val="00ED5823"/>
    <w:rsid w:val="00ED6876"/>
    <w:rsid w:val="00ED7320"/>
    <w:rsid w:val="00EE20FB"/>
    <w:rsid w:val="00EE2870"/>
    <w:rsid w:val="00EE4835"/>
    <w:rsid w:val="00EE589D"/>
    <w:rsid w:val="00EE5BE2"/>
    <w:rsid w:val="00EE6D8B"/>
    <w:rsid w:val="00EF520A"/>
    <w:rsid w:val="00EF53C4"/>
    <w:rsid w:val="00EF6F10"/>
    <w:rsid w:val="00F003AB"/>
    <w:rsid w:val="00F018B6"/>
    <w:rsid w:val="00F021E7"/>
    <w:rsid w:val="00F05F10"/>
    <w:rsid w:val="00F072E1"/>
    <w:rsid w:val="00F1722C"/>
    <w:rsid w:val="00F177CD"/>
    <w:rsid w:val="00F21292"/>
    <w:rsid w:val="00F21641"/>
    <w:rsid w:val="00F22264"/>
    <w:rsid w:val="00F23AE9"/>
    <w:rsid w:val="00F24430"/>
    <w:rsid w:val="00F24BB5"/>
    <w:rsid w:val="00F32091"/>
    <w:rsid w:val="00F378C8"/>
    <w:rsid w:val="00F44135"/>
    <w:rsid w:val="00F44620"/>
    <w:rsid w:val="00F4477F"/>
    <w:rsid w:val="00F4600B"/>
    <w:rsid w:val="00F47DE5"/>
    <w:rsid w:val="00F50562"/>
    <w:rsid w:val="00F52237"/>
    <w:rsid w:val="00F5452E"/>
    <w:rsid w:val="00F70D6C"/>
    <w:rsid w:val="00F74463"/>
    <w:rsid w:val="00F808AA"/>
    <w:rsid w:val="00F84C39"/>
    <w:rsid w:val="00F8616A"/>
    <w:rsid w:val="00F901E1"/>
    <w:rsid w:val="00F90B1E"/>
    <w:rsid w:val="00F91D19"/>
    <w:rsid w:val="00F92B07"/>
    <w:rsid w:val="00F92B10"/>
    <w:rsid w:val="00F942AF"/>
    <w:rsid w:val="00F943A9"/>
    <w:rsid w:val="00F94CFD"/>
    <w:rsid w:val="00F965DF"/>
    <w:rsid w:val="00FA18B1"/>
    <w:rsid w:val="00FB4602"/>
    <w:rsid w:val="00FB6049"/>
    <w:rsid w:val="00FB7DC8"/>
    <w:rsid w:val="00FC35ED"/>
    <w:rsid w:val="00FC7408"/>
    <w:rsid w:val="00FD186F"/>
    <w:rsid w:val="00FD402D"/>
    <w:rsid w:val="00FD4C26"/>
    <w:rsid w:val="00FE1742"/>
    <w:rsid w:val="00FE2C0C"/>
    <w:rsid w:val="00FF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8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F60F3"/>
    <w:pPr>
      <w:spacing w:before="20" w:after="120" w:line="360" w:lineRule="auto"/>
      <w:ind w:firstLine="851"/>
      <w:jc w:val="both"/>
    </w:pPr>
    <w:rPr>
      <w:rFonts w:ascii="Times New Roman" w:eastAsia="Times New Roman" w:hAnsi="Times New Roman" w:cs="Times New Roman"/>
      <w:sz w:val="24"/>
      <w:szCs w:val="20"/>
      <w:lang w:eastAsia="ru-RU"/>
    </w:rPr>
  </w:style>
  <w:style w:type="paragraph" w:styleId="11">
    <w:name w:val="heading 1"/>
    <w:aliases w:val="ТП Заголовок 1,1,h1,H1,app heading 1,ITT t1,II+,I,H11,H12,H13,H14,H15,H16,H17,H18,H111,H121,H131,H141,H151,H161,H171,H19,H112,H122,H132,H142,H152,H162,H172,H181,H1111,H1211,H1311,H1411,H1511,H1611,H1711,H110,H113,H123,H133,H143,H153,H163,Б1"/>
    <w:basedOn w:val="phbase"/>
    <w:next w:val="phnormal"/>
    <w:link w:val="12"/>
    <w:uiPriority w:val="9"/>
    <w:qFormat/>
    <w:rsid w:val="004C72C1"/>
    <w:pPr>
      <w:keepNext/>
      <w:keepLines/>
      <w:pageBreakBefore/>
      <w:numPr>
        <w:numId w:val="19"/>
      </w:numPr>
      <w:spacing w:before="360" w:after="360"/>
      <w:ind w:right="-1"/>
      <w:outlineLvl w:val="0"/>
    </w:pPr>
    <w:rPr>
      <w:rFonts w:ascii="Times New Roman" w:hAnsi="Times New Roman"/>
      <w:b/>
      <w:sz w:val="28"/>
      <w:szCs w:val="28"/>
    </w:rPr>
  </w:style>
  <w:style w:type="paragraph" w:styleId="2">
    <w:name w:val="heading 2"/>
    <w:aliases w:val="ç2,H2,h2,2,Heading 2 Hidden,CHS,H2-Heading 2,l2,Header2,22,heading2,list2,A,A.B.C.,list 2,Heading2,Heading Indent No L2,UNDERRUBRIK 1-2,Fonctionnalité,Titre 21,t2.T2,Table2,ITT t2,H2-Heading 21,Header 21,l21,Header21,h21,221,heading21,Б2,RTC"/>
    <w:basedOn w:val="phbase"/>
    <w:next w:val="phnormal"/>
    <w:link w:val="20"/>
    <w:uiPriority w:val="9"/>
    <w:qFormat/>
    <w:rsid w:val="00EE2870"/>
    <w:pPr>
      <w:keepNext/>
      <w:keepLines/>
      <w:numPr>
        <w:ilvl w:val="1"/>
        <w:numId w:val="19"/>
      </w:numPr>
      <w:spacing w:before="360" w:after="360"/>
      <w:ind w:right="-2"/>
      <w:outlineLvl w:val="1"/>
    </w:pPr>
    <w:rPr>
      <w:rFonts w:ascii="Times New Roman" w:hAnsi="Times New Roman"/>
      <w:b/>
    </w:rPr>
  </w:style>
  <w:style w:type="paragraph" w:styleId="30">
    <w:name w:val="heading 3"/>
    <w:aliases w:val="ТП Заголовок 3,h3,Level 1 - 1,h31,h32,h33,h34,h35,h36,h37,h38,h39,h310,h311,h321,h331,h341,h351,h361,h371,h381,h312,h322,h332,h342,h352,h362,h372,h382,h313,h323,h333,h343,h353,h363,h373,h383,h314,h324,h334,h344,h354,h364,h374,h384,h315,h325"/>
    <w:basedOn w:val="phbase"/>
    <w:next w:val="phnormal"/>
    <w:link w:val="31"/>
    <w:uiPriority w:val="9"/>
    <w:qFormat/>
    <w:rsid w:val="00EE2870"/>
    <w:pPr>
      <w:keepNext/>
      <w:keepLines/>
      <w:numPr>
        <w:ilvl w:val="2"/>
        <w:numId w:val="19"/>
      </w:numPr>
      <w:spacing w:before="240" w:after="240"/>
      <w:ind w:right="-1"/>
      <w:outlineLvl w:val="2"/>
    </w:pPr>
    <w:rPr>
      <w:rFonts w:ascii="Times New Roman" w:hAnsi="Times New Roman"/>
      <w:b/>
      <w:bCs/>
    </w:rPr>
  </w:style>
  <w:style w:type="paragraph" w:styleId="4">
    <w:name w:val="heading 4"/>
    <w:aliases w:val="ТП Заголовок 4,(подпункт),c4,4,I4,l4,heading4,I41,41,l41,heading41,(Shift Ctrl 4),Titre 41,t4.T4,4heading,h4,a.,4 dash,d,4 dash1,d1,31,h41,a.1,4 dash2,d2,32,h42,a.2,4 dash3,d3,33,h43,a.3,4 dash4,d4,34,h44,a.4,Sub sub heading,4 dash5,d5,35,H4"/>
    <w:basedOn w:val="30"/>
    <w:next w:val="phnormal"/>
    <w:link w:val="40"/>
    <w:uiPriority w:val="9"/>
    <w:qFormat/>
    <w:rsid w:val="00EE2870"/>
    <w:pPr>
      <w:numPr>
        <w:ilvl w:val="3"/>
      </w:numPr>
      <w:outlineLvl w:val="3"/>
    </w:pPr>
  </w:style>
  <w:style w:type="paragraph" w:styleId="5">
    <w:name w:val="heading 5"/>
    <w:aliases w:val="H5,PIM 5,ITT t5,PA Pico Section,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5,h5"/>
    <w:basedOn w:val="a"/>
    <w:next w:val="a"/>
    <w:link w:val="50"/>
    <w:uiPriority w:val="9"/>
    <w:unhideWhenUsed/>
    <w:qFormat/>
    <w:rsid w:val="00947F92"/>
    <w:pPr>
      <w:keepNext/>
      <w:numPr>
        <w:ilvl w:val="4"/>
        <w:numId w:val="19"/>
      </w:numPr>
      <w:spacing w:before="240" w:after="240"/>
      <w:outlineLvl w:val="4"/>
    </w:pPr>
    <w:rPr>
      <w:b/>
      <w:bCs/>
      <w:iCs/>
      <w:szCs w:val="26"/>
    </w:rPr>
  </w:style>
  <w:style w:type="paragraph" w:styleId="6">
    <w:name w:val="heading 6"/>
    <w:aliases w:val="PIM 6,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
    <w:next w:val="a"/>
    <w:link w:val="60"/>
    <w:uiPriority w:val="9"/>
    <w:unhideWhenUsed/>
    <w:qFormat/>
    <w:rsid w:val="00EE2870"/>
    <w:pPr>
      <w:keepNext/>
      <w:keepLines/>
      <w:numPr>
        <w:ilvl w:val="5"/>
        <w:numId w:val="19"/>
      </w:numPr>
      <w:spacing w:before="240" w:after="60"/>
      <w:outlineLvl w:val="5"/>
    </w:pPr>
    <w:rPr>
      <w:b/>
      <w:bCs/>
      <w:szCs w:val="22"/>
    </w:rPr>
  </w:style>
  <w:style w:type="paragraph" w:styleId="7">
    <w:name w:val="heading 7"/>
    <w:aliases w:val="PIM 7,ITT t7,PA Appendix Major,7,req3,letter list,lettered list,letter list1,lettered list1,letter list2,lettered list2,letter list11,lettered list11,letter list3,lettered list3,letter list12,lettered list12,letter list21"/>
    <w:basedOn w:val="a"/>
    <w:next w:val="a"/>
    <w:link w:val="70"/>
    <w:uiPriority w:val="9"/>
    <w:unhideWhenUsed/>
    <w:qFormat/>
    <w:rsid w:val="000E0465"/>
    <w:pPr>
      <w:keepNext/>
      <w:keepLines/>
      <w:numPr>
        <w:ilvl w:val="6"/>
        <w:numId w:val="19"/>
      </w:numPr>
      <w:spacing w:before="40"/>
      <w:outlineLvl w:val="6"/>
    </w:pPr>
    <w:rPr>
      <w:rFonts w:eastAsiaTheme="majorEastAsia" w:cstheme="majorBidi"/>
      <w:b/>
      <w:iC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uiPriority w:val="9"/>
    <w:qFormat/>
    <w:rsid w:val="00216A92"/>
    <w:pPr>
      <w:numPr>
        <w:ilvl w:val="7"/>
        <w:numId w:val="19"/>
      </w:numPr>
      <w:spacing w:before="240" w:after="60" w:line="240" w:lineRule="auto"/>
      <w:jc w:val="left"/>
      <w:outlineLvl w:val="7"/>
    </w:pPr>
    <w:rPr>
      <w:rFonts w:ascii="Arial" w:hAnsi="Arial"/>
      <w:i/>
      <w:sz w:val="20"/>
      <w:lang w:val="en-U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uiPriority w:val="9"/>
    <w:qFormat/>
    <w:rsid w:val="00216A92"/>
    <w:pPr>
      <w:numPr>
        <w:ilvl w:val="8"/>
        <w:numId w:val="19"/>
      </w:numPr>
      <w:spacing w:before="240" w:after="60" w:line="240" w:lineRule="auto"/>
      <w:jc w:val="left"/>
      <w:outlineLvl w:val="8"/>
    </w:pPr>
    <w:rPr>
      <w:rFonts w:ascii="Arial" w:hAnsi="Arial"/>
      <w:b/>
      <w:i/>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ТП Заголовок 1 Знак,1 Знак,h1 Знак,H1 Знак,app heading 1 Знак,ITT t1 Знак,II+ Знак,I Знак,H11 Знак,H12 Знак,H13 Знак,H14 Знак,H15 Знак,H16 Знак,H17 Знак,H18 Знак,H111 Знак,H121 Знак,H131 Знак,H141 Знак,H151 Знак,H161 Знак,H171 Знак"/>
    <w:basedOn w:val="a0"/>
    <w:link w:val="11"/>
    <w:uiPriority w:val="9"/>
    <w:rsid w:val="004C72C1"/>
    <w:rPr>
      <w:rFonts w:ascii="Times New Roman" w:eastAsia="Times New Roman" w:hAnsi="Times New Roman" w:cs="Times New Roman"/>
      <w:b/>
      <w:sz w:val="28"/>
      <w:szCs w:val="28"/>
      <w:lang w:eastAsia="ru-RU"/>
    </w:rPr>
  </w:style>
  <w:style w:type="paragraph" w:styleId="a3">
    <w:name w:val="TOC Heading"/>
    <w:basedOn w:val="11"/>
    <w:next w:val="a"/>
    <w:uiPriority w:val="39"/>
    <w:unhideWhenUsed/>
    <w:qFormat/>
    <w:rsid w:val="008E474E"/>
    <w:pPr>
      <w:spacing w:line="256" w:lineRule="auto"/>
      <w:jc w:val="center"/>
      <w:outlineLvl w:val="9"/>
    </w:pPr>
    <w:rPr>
      <w:b w:val="0"/>
      <w:bCs/>
      <w:sz w:val="32"/>
      <w:szCs w:val="32"/>
    </w:rPr>
  </w:style>
  <w:style w:type="character" w:customStyle="1" w:styleId="20">
    <w:name w:val="Заголовок 2 Знак"/>
    <w:aliases w:val="ç2 Знак,H2 Знак,h2 Знак,2 Знак,Heading 2 Hidden Знак,CHS Знак,H2-Heading 2 Знак,l2 Знак,Header2 Знак,22 Знак,heading2 Знак,list2 Знак,A Знак,A.B.C. Знак,list 2 Знак,Heading2 Знак,Heading Indent No L2 Знак,UNDERRUBRIK 1-2 Знак,t2.T2 Знак"/>
    <w:basedOn w:val="a0"/>
    <w:link w:val="2"/>
    <w:uiPriority w:val="9"/>
    <w:rsid w:val="00842FC1"/>
    <w:rPr>
      <w:rFonts w:ascii="Times New Roman" w:eastAsia="Times New Roman" w:hAnsi="Times New Roman" w:cs="Times New Roman"/>
      <w:b/>
      <w:sz w:val="24"/>
      <w:szCs w:val="20"/>
      <w:lang w:eastAsia="ru-RU"/>
    </w:rPr>
  </w:style>
  <w:style w:type="character" w:customStyle="1" w:styleId="31">
    <w:name w:val="Заголовок 3 Знак"/>
    <w:aliases w:val="ТП Заголовок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0"/>
    <w:uiPriority w:val="9"/>
    <w:rsid w:val="00BC30D5"/>
    <w:rPr>
      <w:rFonts w:ascii="Times New Roman" w:eastAsia="Times New Roman" w:hAnsi="Times New Roman" w:cs="Times New Roman"/>
      <w:b/>
      <w:bCs/>
      <w:sz w:val="24"/>
      <w:szCs w:val="20"/>
      <w:lang w:eastAsia="ru-RU"/>
    </w:rPr>
  </w:style>
  <w:style w:type="paragraph" w:styleId="a4">
    <w:name w:val="List Paragraph"/>
    <w:aliases w:val="Bullet 1,Use Case List Paragraph,FooterText,numbered,Paragraphe de liste1,lp1,Абзац списка литеральный,Bulletr List Paragraph,Абзац маркированнный,Bullet Number,Нумерованый список,ТЗ список,Абзац списка для документа,Абзац списка10"/>
    <w:basedOn w:val="a"/>
    <w:link w:val="a5"/>
    <w:uiPriority w:val="34"/>
    <w:qFormat/>
    <w:rsid w:val="00B5373C"/>
    <w:pPr>
      <w:ind w:left="720"/>
      <w:contextualSpacing/>
    </w:pPr>
  </w:style>
  <w:style w:type="character" w:customStyle="1" w:styleId="40">
    <w:name w:val="Заголовок 4 Знак"/>
    <w:aliases w:val="ТП Заголовок 4 Знак,(подпункт) Знак,c4 Знак,4 Знак,I4 Знак,l4 Знак,heading4 Знак,I41 Знак,41 Знак,l41 Знак,heading41 Знак,(Shift Ctrl 4) Знак,Titre 41 Знак,t4.T4 Знак,4heading Знак,h4 Знак,a. Знак,4 dash Знак,d Знак,4 dash1 Знак,d1 Знак"/>
    <w:basedOn w:val="a0"/>
    <w:link w:val="4"/>
    <w:uiPriority w:val="9"/>
    <w:rsid w:val="008F0C0A"/>
    <w:rPr>
      <w:rFonts w:ascii="Times New Roman" w:eastAsia="Times New Roman" w:hAnsi="Times New Roman" w:cs="Times New Roman"/>
      <w:b/>
      <w:bCs/>
      <w:sz w:val="24"/>
      <w:szCs w:val="20"/>
      <w:lang w:eastAsia="ru-RU"/>
    </w:rPr>
  </w:style>
  <w:style w:type="character" w:customStyle="1" w:styleId="apple-converted-space">
    <w:name w:val="apple-converted-space"/>
    <w:basedOn w:val="a0"/>
    <w:rsid w:val="007871DC"/>
  </w:style>
  <w:style w:type="character" w:styleId="a6">
    <w:name w:val="Emphasis"/>
    <w:basedOn w:val="a0"/>
    <w:qFormat/>
    <w:rsid w:val="007871DC"/>
    <w:rPr>
      <w:i/>
      <w:iCs/>
    </w:rPr>
  </w:style>
  <w:style w:type="character" w:customStyle="1" w:styleId="a7">
    <w:name w:val="Текст пункта Знак"/>
    <w:link w:val="a8"/>
    <w:locked/>
    <w:rsid w:val="008E25A2"/>
    <w:rPr>
      <w:rFonts w:ascii="Times New Roman" w:eastAsia="Times New Roman" w:hAnsi="Times New Roman" w:cs="Times New Roman"/>
      <w:sz w:val="24"/>
      <w:szCs w:val="20"/>
      <w:lang w:eastAsia="ru-RU"/>
    </w:rPr>
  </w:style>
  <w:style w:type="paragraph" w:customStyle="1" w:styleId="a8">
    <w:name w:val="Текст пункта"/>
    <w:link w:val="a7"/>
    <w:qFormat/>
    <w:rsid w:val="008E25A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9">
    <w:name w:val="Рис Знак"/>
    <w:link w:val="aa"/>
    <w:locked/>
    <w:rsid w:val="008E25A2"/>
    <w:rPr>
      <w:rFonts w:ascii="Times New Roman" w:eastAsia="Times New Roman" w:hAnsi="Times New Roman" w:cs="Times New Roman"/>
      <w:b/>
      <w:noProof/>
      <w:sz w:val="24"/>
      <w:szCs w:val="20"/>
      <w:lang w:eastAsia="ru-RU"/>
    </w:rPr>
  </w:style>
  <w:style w:type="paragraph" w:customStyle="1" w:styleId="aa">
    <w:name w:val="Рис"/>
    <w:next w:val="a"/>
    <w:link w:val="a9"/>
    <w:rsid w:val="008E25A2"/>
    <w:pPr>
      <w:keepNext/>
      <w:keepLines/>
      <w:spacing w:before="240" w:after="120" w:line="240" w:lineRule="auto"/>
      <w:jc w:val="center"/>
    </w:pPr>
    <w:rPr>
      <w:rFonts w:ascii="Times New Roman" w:eastAsia="Times New Roman" w:hAnsi="Times New Roman" w:cs="Times New Roman"/>
      <w:b/>
      <w:noProof/>
      <w:sz w:val="24"/>
      <w:szCs w:val="20"/>
      <w:lang w:eastAsia="ru-RU"/>
    </w:rPr>
  </w:style>
  <w:style w:type="paragraph" w:styleId="ab">
    <w:name w:val="Balloon Text"/>
    <w:basedOn w:val="a"/>
    <w:link w:val="ac"/>
    <w:uiPriority w:val="99"/>
    <w:semiHidden/>
    <w:unhideWhenUsed/>
    <w:rsid w:val="00EE2870"/>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2870"/>
    <w:rPr>
      <w:rFonts w:ascii="Tahoma" w:eastAsia="Times New Roman" w:hAnsi="Tahoma" w:cs="Tahoma"/>
      <w:sz w:val="16"/>
      <w:szCs w:val="16"/>
      <w:lang w:eastAsia="ru-RU"/>
    </w:rPr>
  </w:style>
  <w:style w:type="character" w:customStyle="1" w:styleId="-0">
    <w:name w:val="Список- Знак"/>
    <w:link w:val="-"/>
    <w:locked/>
    <w:rsid w:val="00F24BB5"/>
    <w:rPr>
      <w:rFonts w:ascii="Times New Roman" w:eastAsia="Times New Roman" w:hAnsi="Times New Roman" w:cs="Times New Roman"/>
      <w:sz w:val="24"/>
      <w:szCs w:val="20"/>
      <w:lang w:val="x-none" w:eastAsia="x-none"/>
    </w:rPr>
  </w:style>
  <w:style w:type="paragraph" w:customStyle="1" w:styleId="-">
    <w:name w:val="Список-"/>
    <w:basedOn w:val="a8"/>
    <w:link w:val="-0"/>
    <w:rsid w:val="00F24BB5"/>
    <w:pPr>
      <w:numPr>
        <w:numId w:val="1"/>
      </w:numPr>
      <w:snapToGrid w:val="0"/>
      <w:spacing w:before="60" w:after="60"/>
    </w:pPr>
    <w:rPr>
      <w:lang w:val="x-none" w:eastAsia="x-none"/>
    </w:rPr>
  </w:style>
  <w:style w:type="paragraph" w:customStyle="1" w:styleId="ad">
    <w:name w:val="Ввод к перечислению"/>
    <w:basedOn w:val="a"/>
    <w:qFormat/>
    <w:rsid w:val="00D67058"/>
    <w:pPr>
      <w:keepNext/>
      <w:keepLines/>
    </w:pPr>
    <w:rPr>
      <w:rFonts w:eastAsia="Arial Unicode MS"/>
      <w:szCs w:val="24"/>
      <w:lang w:eastAsia="ar-SA"/>
    </w:rPr>
  </w:style>
  <w:style w:type="character" w:customStyle="1" w:styleId="ae">
    <w:name w:val="_Основной с красной строки Знак"/>
    <w:link w:val="af"/>
    <w:locked/>
    <w:rsid w:val="00D67058"/>
    <w:rPr>
      <w:rFonts w:ascii="Times New Roman" w:eastAsia="Times New Roman" w:hAnsi="Times New Roman" w:cs="Times New Roman"/>
      <w:sz w:val="24"/>
      <w:szCs w:val="24"/>
      <w:lang w:val="x-none" w:eastAsia="x-none"/>
    </w:rPr>
  </w:style>
  <w:style w:type="paragraph" w:customStyle="1" w:styleId="af">
    <w:name w:val="_Основной с красной строки"/>
    <w:basedOn w:val="a"/>
    <w:link w:val="ae"/>
    <w:qFormat/>
    <w:rsid w:val="00D67058"/>
    <w:pPr>
      <w:spacing w:line="360" w:lineRule="exact"/>
    </w:pPr>
    <w:rPr>
      <w:szCs w:val="24"/>
      <w:lang w:val="x-none" w:eastAsia="x-none"/>
    </w:rPr>
  </w:style>
  <w:style w:type="paragraph" w:customStyle="1" w:styleId="Head12M">
    <w:name w:val="Head 12M"/>
    <w:basedOn w:val="a8"/>
    <w:rsid w:val="0086068B"/>
    <w:pPr>
      <w:ind w:firstLine="0"/>
      <w:jc w:val="center"/>
    </w:pPr>
  </w:style>
  <w:style w:type="paragraph" w:customStyle="1" w:styleId="TableGraf12L">
    <w:name w:val="TableGraf 12L"/>
    <w:basedOn w:val="a"/>
    <w:rsid w:val="0086068B"/>
    <w:pPr>
      <w:spacing w:line="240" w:lineRule="auto"/>
      <w:jc w:val="left"/>
    </w:pPr>
    <w:rPr>
      <w:lang w:val="x-none" w:eastAsia="x-none"/>
    </w:rPr>
  </w:style>
  <w:style w:type="paragraph" w:styleId="13">
    <w:name w:val="toc 1"/>
    <w:basedOn w:val="a"/>
    <w:next w:val="a"/>
    <w:autoRedefine/>
    <w:uiPriority w:val="39"/>
    <w:rsid w:val="00EE4835"/>
    <w:pPr>
      <w:tabs>
        <w:tab w:val="left" w:pos="426"/>
        <w:tab w:val="right" w:leader="dot" w:pos="9923"/>
      </w:tabs>
      <w:spacing w:before="120"/>
      <w:ind w:right="567" w:firstLine="0"/>
      <w:jc w:val="center"/>
    </w:pPr>
    <w:rPr>
      <w:b/>
      <w:szCs w:val="24"/>
    </w:rPr>
  </w:style>
  <w:style w:type="paragraph" w:styleId="21">
    <w:name w:val="toc 2"/>
    <w:basedOn w:val="a"/>
    <w:next w:val="a"/>
    <w:autoRedefine/>
    <w:uiPriority w:val="39"/>
    <w:rsid w:val="00EE2870"/>
    <w:pPr>
      <w:tabs>
        <w:tab w:val="left" w:pos="993"/>
        <w:tab w:val="right" w:leader="dot" w:pos="9923"/>
      </w:tabs>
      <w:ind w:left="993" w:right="566" w:hanging="567"/>
    </w:pPr>
    <w:rPr>
      <w:szCs w:val="24"/>
    </w:rPr>
  </w:style>
  <w:style w:type="paragraph" w:styleId="32">
    <w:name w:val="toc 3"/>
    <w:basedOn w:val="a"/>
    <w:next w:val="a"/>
    <w:autoRedefine/>
    <w:uiPriority w:val="39"/>
    <w:rsid w:val="00EE2870"/>
    <w:pPr>
      <w:tabs>
        <w:tab w:val="left" w:pos="1843"/>
        <w:tab w:val="right" w:leader="dot" w:pos="9923"/>
      </w:tabs>
      <w:ind w:left="1843" w:right="566" w:hanging="850"/>
    </w:pPr>
    <w:rPr>
      <w:i/>
      <w:iCs/>
      <w:szCs w:val="24"/>
    </w:rPr>
  </w:style>
  <w:style w:type="character" w:styleId="af0">
    <w:name w:val="Hyperlink"/>
    <w:uiPriority w:val="99"/>
    <w:rsid w:val="00EE2870"/>
    <w:rPr>
      <w:color w:val="0000FF"/>
      <w:u w:val="single"/>
    </w:rPr>
  </w:style>
  <w:style w:type="paragraph" w:styleId="af1">
    <w:name w:val="header"/>
    <w:basedOn w:val="a"/>
    <w:link w:val="af2"/>
    <w:rsid w:val="00EE2870"/>
    <w:pPr>
      <w:tabs>
        <w:tab w:val="center" w:pos="4677"/>
        <w:tab w:val="right" w:pos="9355"/>
      </w:tabs>
    </w:pPr>
  </w:style>
  <w:style w:type="character" w:customStyle="1" w:styleId="af2">
    <w:name w:val="Верхний колонтитул Знак"/>
    <w:basedOn w:val="a0"/>
    <w:link w:val="af1"/>
    <w:rsid w:val="000B3DCB"/>
    <w:rPr>
      <w:rFonts w:ascii="Times New Roman" w:eastAsia="Times New Roman" w:hAnsi="Times New Roman" w:cs="Times New Roman"/>
      <w:sz w:val="24"/>
      <w:szCs w:val="20"/>
      <w:lang w:eastAsia="ru-RU"/>
    </w:rPr>
  </w:style>
  <w:style w:type="paragraph" w:styleId="af3">
    <w:name w:val="footer"/>
    <w:basedOn w:val="a"/>
    <w:link w:val="af4"/>
    <w:uiPriority w:val="99"/>
    <w:rsid w:val="00EE2870"/>
    <w:pPr>
      <w:tabs>
        <w:tab w:val="center" w:pos="4677"/>
        <w:tab w:val="right" w:pos="9355"/>
      </w:tabs>
    </w:pPr>
  </w:style>
  <w:style w:type="character" w:customStyle="1" w:styleId="af4">
    <w:name w:val="Нижний колонтитул Знак"/>
    <w:basedOn w:val="a0"/>
    <w:link w:val="af3"/>
    <w:uiPriority w:val="99"/>
    <w:rsid w:val="00EE2870"/>
    <w:rPr>
      <w:rFonts w:ascii="Times New Roman" w:eastAsia="Times New Roman" w:hAnsi="Times New Roman" w:cs="Times New Roman"/>
      <w:sz w:val="24"/>
      <w:szCs w:val="20"/>
      <w:lang w:eastAsia="ru-RU"/>
    </w:rPr>
  </w:style>
  <w:style w:type="paragraph" w:styleId="41">
    <w:name w:val="toc 4"/>
    <w:basedOn w:val="a"/>
    <w:next w:val="a"/>
    <w:autoRedefine/>
    <w:uiPriority w:val="39"/>
    <w:rsid w:val="00EE2870"/>
    <w:pPr>
      <w:tabs>
        <w:tab w:val="left" w:pos="2977"/>
        <w:tab w:val="right" w:leader="dot" w:pos="9923"/>
      </w:tabs>
      <w:ind w:left="2977" w:right="566" w:hanging="1134"/>
    </w:pPr>
    <w:rPr>
      <w:i/>
      <w:noProof/>
      <w:szCs w:val="21"/>
    </w:rPr>
  </w:style>
  <w:style w:type="paragraph" w:styleId="af5">
    <w:name w:val="Normal (Web)"/>
    <w:basedOn w:val="a"/>
    <w:uiPriority w:val="99"/>
    <w:semiHidden/>
    <w:unhideWhenUsed/>
    <w:rsid w:val="00C17F98"/>
    <w:pPr>
      <w:spacing w:before="100" w:beforeAutospacing="1" w:after="100" w:afterAutospacing="1" w:line="240" w:lineRule="auto"/>
      <w:jc w:val="left"/>
    </w:pPr>
    <w:rPr>
      <w:szCs w:val="24"/>
    </w:rPr>
  </w:style>
  <w:style w:type="paragraph" w:customStyle="1" w:styleId="af6">
    <w:name w:val="Абзац"/>
    <w:basedOn w:val="a"/>
    <w:link w:val="af7"/>
    <w:qFormat/>
    <w:rsid w:val="00C17F98"/>
    <w:rPr>
      <w:sz w:val="28"/>
      <w:szCs w:val="28"/>
      <w:lang w:val="x-none" w:eastAsia="x-none"/>
    </w:rPr>
  </w:style>
  <w:style w:type="character" w:customStyle="1" w:styleId="af7">
    <w:name w:val="Абзац Знак"/>
    <w:link w:val="af6"/>
    <w:rsid w:val="00C17F98"/>
    <w:rPr>
      <w:rFonts w:ascii="Times New Roman" w:eastAsia="Times New Roman" w:hAnsi="Times New Roman" w:cs="Times New Roman"/>
      <w:sz w:val="28"/>
      <w:szCs w:val="28"/>
      <w:lang w:val="x-none" w:eastAsia="x-none"/>
    </w:rPr>
  </w:style>
  <w:style w:type="paragraph" w:customStyle="1" w:styleId="3">
    <w:name w:val="Стиль Заголовок 3"/>
    <w:aliases w:val="ТП Заголовок 3 + Times New Roman"/>
    <w:basedOn w:val="30"/>
    <w:rsid w:val="00C17F98"/>
    <w:pPr>
      <w:numPr>
        <w:numId w:val="2"/>
      </w:numPr>
      <w:tabs>
        <w:tab w:val="left" w:pos="720"/>
      </w:tabs>
      <w:spacing w:before="120" w:line="288" w:lineRule="auto"/>
    </w:pPr>
    <w:rPr>
      <w:snapToGrid w:val="0"/>
      <w:lang w:val="x-none" w:eastAsia="x-none"/>
    </w:rPr>
  </w:style>
  <w:style w:type="paragraph" w:customStyle="1" w:styleId="10">
    <w:name w:val="_Маркированный список уровня 1"/>
    <w:basedOn w:val="a"/>
    <w:qFormat/>
    <w:rsid w:val="000B5BC6"/>
    <w:pPr>
      <w:numPr>
        <w:numId w:val="3"/>
      </w:numPr>
      <w:tabs>
        <w:tab w:val="left" w:pos="1276"/>
      </w:tabs>
      <w:autoSpaceDN w:val="0"/>
      <w:adjustRightInd w:val="0"/>
      <w:spacing w:after="60" w:line="360" w:lineRule="atLeast"/>
      <w:ind w:left="1134" w:hanging="283"/>
      <w:textAlignment w:val="baseline"/>
    </w:pPr>
    <w:rPr>
      <w:szCs w:val="24"/>
      <w:lang w:val="x-none" w:eastAsia="x-none"/>
    </w:rPr>
  </w:style>
  <w:style w:type="character" w:customStyle="1" w:styleId="50">
    <w:name w:val="Заголовок 5 Знак"/>
    <w:aliases w:val="H5 Знак,PIM 5 Знак,ITT t5 Знак,PA Pico Section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5 Знак"/>
    <w:link w:val="5"/>
    <w:uiPriority w:val="9"/>
    <w:rsid w:val="00947F92"/>
    <w:rPr>
      <w:rFonts w:ascii="Times New Roman" w:eastAsia="Times New Roman" w:hAnsi="Times New Roman" w:cs="Times New Roman"/>
      <w:b/>
      <w:bCs/>
      <w:iCs/>
      <w:sz w:val="24"/>
      <w:szCs w:val="26"/>
      <w:lang w:eastAsia="ru-RU"/>
    </w:rPr>
  </w:style>
  <w:style w:type="table" w:styleId="af8">
    <w:name w:val="Table Grid"/>
    <w:basedOn w:val="a1"/>
    <w:uiPriority w:val="59"/>
    <w:rsid w:val="00EE2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itlepageconfirmstamp">
    <w:name w:val="ph_titlepage_confirmstamp"/>
    <w:basedOn w:val="phbase"/>
    <w:autoRedefine/>
    <w:rsid w:val="004E75F3"/>
    <w:pPr>
      <w:suppressAutoHyphens/>
      <w:spacing w:before="60" w:after="60"/>
    </w:pPr>
    <w:rPr>
      <w:rFonts w:ascii="Times New Roman" w:hAnsi="Times New Roman"/>
      <w:color w:val="000000"/>
      <w:szCs w:val="24"/>
    </w:rPr>
  </w:style>
  <w:style w:type="paragraph" w:customStyle="1" w:styleId="phtitlepagedocpart">
    <w:name w:val="ph_titlepage_docpart"/>
    <w:basedOn w:val="phtitlepage"/>
    <w:next w:val="phtitlepagecode"/>
    <w:rsid w:val="00EE2870"/>
    <w:rPr>
      <w:b/>
    </w:rPr>
  </w:style>
  <w:style w:type="paragraph" w:customStyle="1" w:styleId="phtablecolcaption">
    <w:name w:val="ph_table_colcaption"/>
    <w:basedOn w:val="phtablecell"/>
    <w:next w:val="phtablecell"/>
    <w:rsid w:val="00EE2870"/>
    <w:pPr>
      <w:keepNext/>
      <w:keepLines/>
      <w:spacing w:before="120" w:after="120"/>
      <w:jc w:val="center"/>
    </w:pPr>
    <w:rPr>
      <w:b/>
    </w:rPr>
  </w:style>
  <w:style w:type="paragraph" w:customStyle="1" w:styleId="af9">
    <w:name w:val="Прописные"/>
    <w:basedOn w:val="a"/>
    <w:next w:val="a"/>
    <w:autoRedefine/>
    <w:qFormat/>
    <w:rsid w:val="00150FBF"/>
    <w:pPr>
      <w:tabs>
        <w:tab w:val="left" w:pos="3060"/>
        <w:tab w:val="center" w:pos="4749"/>
      </w:tabs>
      <w:spacing w:after="240" w:line="240" w:lineRule="auto"/>
    </w:pPr>
    <w:rPr>
      <w:b/>
      <w:caps/>
      <w:szCs w:val="24"/>
    </w:rPr>
  </w:style>
  <w:style w:type="paragraph" w:customStyle="1" w:styleId="afa">
    <w:name w:val="Чертежный"/>
    <w:rsid w:val="00510476"/>
    <w:pPr>
      <w:spacing w:after="0" w:line="240" w:lineRule="auto"/>
      <w:jc w:val="both"/>
    </w:pPr>
    <w:rPr>
      <w:rFonts w:ascii="ISOCPEUR" w:eastAsia="Times New Roman" w:hAnsi="ISOCPEUR" w:cs="Times New Roman"/>
      <w:i/>
      <w:sz w:val="28"/>
      <w:szCs w:val="20"/>
      <w:lang w:val="uk-UA" w:eastAsia="ru-RU"/>
    </w:rPr>
  </w:style>
  <w:style w:type="paragraph" w:styleId="afb">
    <w:name w:val="caption"/>
    <w:aliases w:val="Рисунок название стить"/>
    <w:basedOn w:val="a"/>
    <w:next w:val="a"/>
    <w:link w:val="afc"/>
    <w:uiPriority w:val="35"/>
    <w:unhideWhenUsed/>
    <w:qFormat/>
    <w:rsid w:val="00EE2870"/>
    <w:pPr>
      <w:spacing w:before="0" w:after="200" w:line="240" w:lineRule="auto"/>
    </w:pPr>
    <w:rPr>
      <w:b/>
      <w:bCs/>
      <w:color w:val="4F81BD" w:themeColor="accent1"/>
      <w:sz w:val="18"/>
      <w:szCs w:val="18"/>
    </w:rPr>
  </w:style>
  <w:style w:type="character" w:customStyle="1" w:styleId="60">
    <w:name w:val="Заголовок 6 Знак"/>
    <w:aliases w:val="PIM 6 Знак,H6 Знак,Текст подпункта Знак,1.1.1 Название или текст пункта в подразделе Знак,1.1.1 Название пункта в подразделе Знак,1.1.1 ???????? ??? ????? ?????? ? ?????????? Знак,1.1.1 ???????? ?????? ? ?????????? Знак,Переч.- Знак"/>
    <w:link w:val="6"/>
    <w:uiPriority w:val="9"/>
    <w:rsid w:val="00EE2870"/>
    <w:rPr>
      <w:rFonts w:ascii="Times New Roman" w:eastAsia="Times New Roman" w:hAnsi="Times New Roman" w:cs="Times New Roman"/>
      <w:b/>
      <w:bCs/>
      <w:sz w:val="24"/>
      <w:lang w:eastAsia="ru-RU"/>
    </w:rPr>
  </w:style>
  <w:style w:type="character" w:customStyle="1" w:styleId="70">
    <w:name w:val="Заголовок 7 Знак"/>
    <w:aliases w:val="PIM 7 Знак,ITT t7 Знак,PA Appendix Major Знак,7 Знак,req3 Знак,letter list Знак,lettered list Знак,letter list1 Знак,lettered list1 Знак,letter list2 Знак,lettered list2 Знак,letter list11 Знак,lettered list11 Знак,letter list3 Знак"/>
    <w:basedOn w:val="a0"/>
    <w:link w:val="7"/>
    <w:uiPriority w:val="9"/>
    <w:rsid w:val="000E0465"/>
    <w:rPr>
      <w:rFonts w:ascii="Times New Roman" w:eastAsiaTheme="majorEastAsia" w:hAnsi="Times New Roman" w:cstheme="majorBidi"/>
      <w:b/>
      <w:iCs/>
      <w:sz w:val="24"/>
      <w:szCs w:val="20"/>
      <w:lang w:eastAsia="ru-RU"/>
    </w:rPr>
  </w:style>
  <w:style w:type="character" w:styleId="afd">
    <w:name w:val="annotation reference"/>
    <w:basedOn w:val="a0"/>
    <w:unhideWhenUsed/>
    <w:rsid w:val="00EE2870"/>
    <w:rPr>
      <w:sz w:val="16"/>
      <w:szCs w:val="16"/>
    </w:rPr>
  </w:style>
  <w:style w:type="paragraph" w:styleId="afe">
    <w:name w:val="annotation text"/>
    <w:basedOn w:val="a"/>
    <w:link w:val="aff"/>
    <w:uiPriority w:val="99"/>
    <w:unhideWhenUsed/>
    <w:rsid w:val="00EE2870"/>
    <w:pPr>
      <w:spacing w:line="240" w:lineRule="auto"/>
    </w:pPr>
    <w:rPr>
      <w:sz w:val="20"/>
    </w:rPr>
  </w:style>
  <w:style w:type="character" w:customStyle="1" w:styleId="aff">
    <w:name w:val="Текст примечания Знак"/>
    <w:basedOn w:val="a0"/>
    <w:link w:val="afe"/>
    <w:uiPriority w:val="99"/>
    <w:rsid w:val="00EE287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EE2870"/>
    <w:rPr>
      <w:b/>
      <w:bCs/>
    </w:rPr>
  </w:style>
  <w:style w:type="character" w:customStyle="1" w:styleId="aff1">
    <w:name w:val="Тема примечания Знак"/>
    <w:basedOn w:val="aff"/>
    <w:link w:val="aff0"/>
    <w:uiPriority w:val="99"/>
    <w:semiHidden/>
    <w:rsid w:val="00EE2870"/>
    <w:rPr>
      <w:rFonts w:ascii="Times New Roman" w:eastAsia="Times New Roman" w:hAnsi="Times New Roman" w:cs="Times New Roman"/>
      <w:b/>
      <w:bCs/>
      <w:sz w:val="20"/>
      <w:szCs w:val="20"/>
      <w:lang w:eastAsia="ru-RU"/>
    </w:rPr>
  </w:style>
  <w:style w:type="character" w:customStyle="1" w:styleId="frgu-content-accordeon">
    <w:name w:val="frgu-content-accordeon"/>
    <w:basedOn w:val="a0"/>
    <w:rsid w:val="008F384D"/>
  </w:style>
  <w:style w:type="paragraph" w:customStyle="1" w:styleId="ConsPlusNonformat">
    <w:name w:val="ConsPlusNonformat"/>
    <w:rsid w:val="00166E3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
    <w:rsid w:val="00216A92"/>
    <w:rPr>
      <w:rFonts w:ascii="Arial" w:eastAsia="Times New Roman" w:hAnsi="Arial" w:cs="Times New Roman"/>
      <w:i/>
      <w:sz w:val="20"/>
      <w:szCs w:val="20"/>
      <w:lang w:val="en-US" w:eastAsia="ru-RU"/>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0"/>
    <w:link w:val="9"/>
    <w:uiPriority w:val="9"/>
    <w:rsid w:val="00216A92"/>
    <w:rPr>
      <w:rFonts w:ascii="Arial" w:eastAsia="Times New Roman" w:hAnsi="Arial" w:cs="Times New Roman"/>
      <w:b/>
      <w:i/>
      <w:sz w:val="18"/>
      <w:szCs w:val="20"/>
      <w:lang w:val="en-US" w:eastAsia="ru-RU"/>
    </w:rPr>
  </w:style>
  <w:style w:type="paragraph" w:customStyle="1" w:styleId="aff2">
    <w:name w:val="основа"/>
    <w:basedOn w:val="a"/>
    <w:link w:val="aff3"/>
    <w:autoRedefine/>
    <w:qFormat/>
    <w:rsid w:val="00B635D1"/>
    <w:pPr>
      <w:tabs>
        <w:tab w:val="left" w:pos="1560"/>
        <w:tab w:val="left" w:pos="2410"/>
        <w:tab w:val="left" w:pos="10632"/>
      </w:tabs>
      <w:spacing w:line="240" w:lineRule="auto"/>
      <w:ind w:right="170"/>
    </w:pPr>
  </w:style>
  <w:style w:type="character" w:customStyle="1" w:styleId="aff3">
    <w:name w:val="основа Знак"/>
    <w:link w:val="aff2"/>
    <w:rsid w:val="00B635D1"/>
    <w:rPr>
      <w:rFonts w:ascii="Times New Roman" w:eastAsia="Times New Roman" w:hAnsi="Times New Roman" w:cs="Times New Roman"/>
      <w:sz w:val="24"/>
      <w:szCs w:val="20"/>
      <w:lang w:eastAsia="ru-RU"/>
    </w:rPr>
  </w:style>
  <w:style w:type="paragraph" w:customStyle="1" w:styleId="phbase">
    <w:name w:val="ph_base"/>
    <w:link w:val="phbase0"/>
    <w:rsid w:val="00EE2870"/>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
    <w:rsid w:val="00EE2870"/>
    <w:pPr>
      <w:keepNext/>
      <w:keepLines/>
      <w:pageBreakBefore/>
      <w:numPr>
        <w:numId w:val="12"/>
      </w:numPr>
      <w:spacing w:before="360"/>
      <w:jc w:val="center"/>
      <w:outlineLvl w:val="0"/>
    </w:pPr>
    <w:rPr>
      <w:rFonts w:ascii="Times New Roman" w:hAnsi="Times New Roman"/>
      <w:b/>
      <w:sz w:val="28"/>
      <w:szCs w:val="28"/>
    </w:rPr>
  </w:style>
  <w:style w:type="paragraph" w:customStyle="1" w:styleId="phadditiontitle2">
    <w:name w:val="ph_addition_title_2"/>
    <w:basedOn w:val="phbase"/>
    <w:next w:val="phnormal"/>
    <w:rsid w:val="00EE2870"/>
    <w:pPr>
      <w:keepNext/>
      <w:keepLines/>
      <w:numPr>
        <w:ilvl w:val="1"/>
        <w:numId w:val="12"/>
      </w:numPr>
      <w:spacing w:before="360" w:after="360"/>
      <w:outlineLvl w:val="1"/>
    </w:pPr>
    <w:rPr>
      <w:rFonts w:ascii="Times New Roman" w:hAnsi="Times New Roman"/>
      <w:b/>
      <w:szCs w:val="24"/>
    </w:rPr>
  </w:style>
  <w:style w:type="paragraph" w:customStyle="1" w:styleId="phadditiontitle3">
    <w:name w:val="ph_addition_title_3"/>
    <w:basedOn w:val="phbase"/>
    <w:next w:val="phnormal"/>
    <w:rsid w:val="00EE2870"/>
    <w:pPr>
      <w:keepNext/>
      <w:keepLines/>
      <w:numPr>
        <w:ilvl w:val="2"/>
        <w:numId w:val="12"/>
      </w:numPr>
      <w:spacing w:before="240" w:after="240"/>
      <w:outlineLvl w:val="2"/>
    </w:pPr>
    <w:rPr>
      <w:rFonts w:ascii="Times New Roman" w:hAnsi="Times New Roman"/>
      <w:b/>
      <w:sz w:val="22"/>
      <w:szCs w:val="22"/>
    </w:rPr>
  </w:style>
  <w:style w:type="numbering" w:customStyle="1" w:styleId="phadditiontitle">
    <w:name w:val="ph_additiontitle"/>
    <w:basedOn w:val="a2"/>
    <w:rsid w:val="00EE2870"/>
    <w:pPr>
      <w:numPr>
        <w:numId w:val="13"/>
      </w:numPr>
    </w:pPr>
  </w:style>
  <w:style w:type="paragraph" w:customStyle="1" w:styleId="phbibliography">
    <w:name w:val="ph_bibliography"/>
    <w:basedOn w:val="phbase"/>
    <w:rsid w:val="00EE2870"/>
    <w:pPr>
      <w:numPr>
        <w:numId w:val="4"/>
      </w:numPr>
      <w:spacing w:before="60" w:after="60" w:line="240" w:lineRule="auto"/>
    </w:pPr>
    <w:rPr>
      <w:rFonts w:ascii="Times New Roman" w:hAnsi="Times New Roman" w:cs="Arial"/>
      <w:bCs/>
      <w:szCs w:val="28"/>
    </w:rPr>
  </w:style>
  <w:style w:type="paragraph" w:customStyle="1" w:styleId="phcolontituldown">
    <w:name w:val="ph_colontituldown"/>
    <w:basedOn w:val="phbase"/>
    <w:rsid w:val="00EE2870"/>
    <w:pPr>
      <w:pBdr>
        <w:top w:val="single" w:sz="4" w:space="1" w:color="auto"/>
      </w:pBdr>
      <w:tabs>
        <w:tab w:val="right" w:pos="9497"/>
        <w:tab w:val="right" w:pos="14459"/>
      </w:tabs>
      <w:spacing w:before="20" w:after="120"/>
      <w:jc w:val="center"/>
    </w:pPr>
    <w:rPr>
      <w:rFonts w:ascii="Times New Roman" w:hAnsi="Times New Roman"/>
      <w:sz w:val="20"/>
    </w:rPr>
  </w:style>
  <w:style w:type="paragraph" w:customStyle="1" w:styleId="phcolontitulup">
    <w:name w:val="ph_colontitulup"/>
    <w:basedOn w:val="phbase"/>
    <w:rsid w:val="00EE2870"/>
    <w:pPr>
      <w:pBdr>
        <w:bottom w:val="single" w:sz="4" w:space="1" w:color="auto"/>
      </w:pBdr>
      <w:tabs>
        <w:tab w:val="right" w:pos="14600"/>
      </w:tabs>
      <w:spacing w:before="20" w:after="120"/>
      <w:jc w:val="center"/>
    </w:pPr>
    <w:rPr>
      <w:rFonts w:ascii="Times New Roman" w:hAnsi="Times New Roman"/>
      <w:sz w:val="20"/>
    </w:rPr>
  </w:style>
  <w:style w:type="paragraph" w:customStyle="1" w:styleId="phcomment">
    <w:name w:val="ph_comment"/>
    <w:basedOn w:val="phbase"/>
    <w:rsid w:val="00EE2870"/>
    <w:pPr>
      <w:ind w:firstLine="720"/>
    </w:pPr>
    <w:rPr>
      <w:rFonts w:ascii="Arial Narrow" w:hAnsi="Arial Narrow"/>
      <w:vanish/>
      <w:color w:val="0000FF"/>
    </w:rPr>
  </w:style>
  <w:style w:type="paragraph" w:customStyle="1" w:styleId="phconfirmlist">
    <w:name w:val="ph_confirmlist"/>
    <w:basedOn w:val="phbase"/>
    <w:rsid w:val="00EE2870"/>
    <w:pPr>
      <w:spacing w:before="20" w:after="120"/>
      <w:jc w:val="center"/>
    </w:pPr>
    <w:rPr>
      <w:rFonts w:ascii="Times New Roman" w:hAnsi="Times New Roman"/>
      <w:b/>
      <w:caps/>
      <w:sz w:val="28"/>
      <w:szCs w:val="28"/>
    </w:rPr>
  </w:style>
  <w:style w:type="paragraph" w:customStyle="1" w:styleId="phconfirmstamp">
    <w:name w:val="ph_confirmstamp"/>
    <w:basedOn w:val="phbase"/>
    <w:rsid w:val="00EE2870"/>
    <w:pPr>
      <w:spacing w:before="20" w:after="120" w:line="240" w:lineRule="auto"/>
      <w:jc w:val="left"/>
    </w:pPr>
    <w:rPr>
      <w:rFonts w:ascii="Times New Roman" w:hAnsi="Times New Roman"/>
    </w:rPr>
  </w:style>
  <w:style w:type="paragraph" w:customStyle="1" w:styleId="phconfirmstampstamp">
    <w:name w:val="ph_confirmstamp_stamp"/>
    <w:basedOn w:val="phconfirmstamp"/>
    <w:rsid w:val="00EE2870"/>
  </w:style>
  <w:style w:type="paragraph" w:customStyle="1" w:styleId="phconfirmstamptitle">
    <w:name w:val="ph_confirmstamp_title"/>
    <w:basedOn w:val="phconfirmstamp"/>
    <w:next w:val="phconfirmstampstamp"/>
    <w:rsid w:val="00EE2870"/>
    <w:rPr>
      <w:b/>
      <w:caps/>
      <w:szCs w:val="24"/>
    </w:rPr>
  </w:style>
  <w:style w:type="paragraph" w:customStyle="1" w:styleId="phcontent">
    <w:name w:val="ph_content"/>
    <w:basedOn w:val="phbase"/>
    <w:next w:val="13"/>
    <w:rsid w:val="00EE2870"/>
    <w:pPr>
      <w:keepNext/>
      <w:keepLines/>
      <w:pageBreakBefore/>
      <w:tabs>
        <w:tab w:val="left" w:pos="1134"/>
        <w:tab w:val="left" w:pos="1440"/>
        <w:tab w:val="left" w:pos="1797"/>
      </w:tabs>
      <w:spacing w:before="360" w:after="360"/>
      <w:jc w:val="center"/>
    </w:pPr>
    <w:rPr>
      <w:rFonts w:ascii="Times New Roman" w:hAnsi="Times New Roman" w:cs="Arial"/>
      <w:b/>
      <w:bCs/>
      <w:sz w:val="28"/>
      <w:szCs w:val="28"/>
    </w:rPr>
  </w:style>
  <w:style w:type="paragraph" w:customStyle="1" w:styleId="phexample">
    <w:name w:val="ph_example"/>
    <w:basedOn w:val="phbase"/>
    <w:rsid w:val="00EE2870"/>
    <w:pPr>
      <w:spacing w:before="20" w:after="120"/>
    </w:pPr>
    <w:rPr>
      <w:rFonts w:ascii="Times New Roman" w:hAnsi="Times New Roman"/>
      <w:b/>
      <w:i/>
      <w:sz w:val="20"/>
    </w:rPr>
  </w:style>
  <w:style w:type="paragraph" w:customStyle="1" w:styleId="phfigure">
    <w:name w:val="ph_figure"/>
    <w:basedOn w:val="phbase"/>
    <w:rsid w:val="00EE2870"/>
    <w:pPr>
      <w:keepNext/>
      <w:spacing w:before="20" w:after="120"/>
      <w:jc w:val="center"/>
    </w:pPr>
    <w:rPr>
      <w:rFonts w:ascii="Times New Roman" w:hAnsi="Times New Roman"/>
    </w:rPr>
  </w:style>
  <w:style w:type="paragraph" w:customStyle="1" w:styleId="phfiguregraphic">
    <w:name w:val="ph_figure_graphic"/>
    <w:basedOn w:val="phfigure"/>
    <w:next w:val="phfiguretitle"/>
    <w:rsid w:val="00EE2870"/>
    <w:pPr>
      <w:spacing w:before="120"/>
    </w:pPr>
  </w:style>
  <w:style w:type="paragraph" w:customStyle="1" w:styleId="phfiguretitle">
    <w:name w:val="ph_figure_title"/>
    <w:basedOn w:val="phfigure"/>
    <w:next w:val="phnormal"/>
    <w:rsid w:val="00EE2870"/>
    <w:pPr>
      <w:keepNext w:val="0"/>
      <w:keepLines/>
      <w:spacing w:before="120"/>
    </w:pPr>
    <w:rPr>
      <w:rFonts w:cs="Arial"/>
    </w:rPr>
  </w:style>
  <w:style w:type="paragraph" w:customStyle="1" w:styleId="phfootnote">
    <w:name w:val="ph_footnote"/>
    <w:basedOn w:val="phbase"/>
    <w:rsid w:val="00EE2870"/>
    <w:pPr>
      <w:widowControl w:val="0"/>
    </w:pPr>
    <w:rPr>
      <w:rFonts w:ascii="Times New Roman" w:hAnsi="Times New Roman"/>
      <w:sz w:val="18"/>
    </w:rPr>
  </w:style>
  <w:style w:type="character" w:customStyle="1" w:styleId="phinline">
    <w:name w:val="ph_inline"/>
    <w:basedOn w:val="a0"/>
    <w:rsid w:val="00EE2870"/>
  </w:style>
  <w:style w:type="character" w:customStyle="1" w:styleId="phinline8">
    <w:name w:val="ph_inline_8"/>
    <w:rsid w:val="00EE2870"/>
    <w:rPr>
      <w:sz w:val="16"/>
    </w:rPr>
  </w:style>
  <w:style w:type="character" w:customStyle="1" w:styleId="phinlinebolditalic">
    <w:name w:val="ph_inline_bolditalic"/>
    <w:rsid w:val="00EE2870"/>
    <w:rPr>
      <w:rFonts w:ascii="Times New Roman" w:hAnsi="Times New Roman"/>
      <w:b/>
      <w:bCs/>
      <w:i/>
      <w:noProof/>
      <w:lang w:val="ru-RU" w:eastAsia="ru-RU" w:bidi="ar-SA"/>
    </w:rPr>
  </w:style>
  <w:style w:type="character" w:customStyle="1" w:styleId="phinlinecomputer">
    <w:name w:val="ph_inline_computer"/>
    <w:rsid w:val="00EE2870"/>
    <w:rPr>
      <w:rFonts w:ascii="Courier New" w:hAnsi="Courier New"/>
      <w:sz w:val="24"/>
    </w:rPr>
  </w:style>
  <w:style w:type="character" w:customStyle="1" w:styleId="phinlinefirstterm">
    <w:name w:val="ph_inline_firstterm"/>
    <w:rsid w:val="00EE2870"/>
    <w:rPr>
      <w:i/>
      <w:sz w:val="24"/>
    </w:rPr>
  </w:style>
  <w:style w:type="character" w:customStyle="1" w:styleId="phinlineguiitem">
    <w:name w:val="ph_inline_guiitem"/>
    <w:rsid w:val="00EE2870"/>
    <w:rPr>
      <w:rFonts w:ascii="Times New Roman" w:hAnsi="Times New Roman"/>
      <w:b/>
      <w:bCs/>
      <w:noProof/>
      <w:lang w:val="ru-RU" w:eastAsia="ru-RU" w:bidi="ar-SA"/>
    </w:rPr>
  </w:style>
  <w:style w:type="character" w:customStyle="1" w:styleId="phinlinekeycap">
    <w:name w:val="ph_inline_keycap"/>
    <w:rsid w:val="00EE2870"/>
    <w:rPr>
      <w:b/>
      <w:smallCaps/>
      <w:sz w:val="24"/>
    </w:rPr>
  </w:style>
  <w:style w:type="character" w:customStyle="1" w:styleId="phinlinespace">
    <w:name w:val="ph_inline_space"/>
    <w:rsid w:val="00EE2870"/>
    <w:rPr>
      <w:spacing w:val="60"/>
    </w:rPr>
  </w:style>
  <w:style w:type="character" w:customStyle="1" w:styleId="phinlinesuperline">
    <w:name w:val="ph_inline_superline"/>
    <w:rsid w:val="00EE2870"/>
    <w:rPr>
      <w:vertAlign w:val="superscript"/>
    </w:rPr>
  </w:style>
  <w:style w:type="character" w:customStyle="1" w:styleId="phinlineunderline">
    <w:name w:val="ph_inline_underline"/>
    <w:rsid w:val="00EE2870"/>
    <w:rPr>
      <w:u w:val="single"/>
      <w:lang w:val="ru-RU"/>
    </w:rPr>
  </w:style>
  <w:style w:type="character" w:customStyle="1" w:styleId="phinlineunderlineitalic">
    <w:name w:val="ph_inline_underlineitalic"/>
    <w:rsid w:val="00EE2870"/>
    <w:rPr>
      <w:i/>
      <w:u w:val="single"/>
      <w:lang w:val="ru-RU"/>
    </w:rPr>
  </w:style>
  <w:style w:type="character" w:customStyle="1" w:styleId="phinlineuppercase">
    <w:name w:val="ph_inline_uppercase"/>
    <w:rsid w:val="00EE2870"/>
    <w:rPr>
      <w:caps/>
      <w:lang w:val="ru-RU"/>
    </w:rPr>
  </w:style>
  <w:style w:type="paragraph" w:customStyle="1" w:styleId="phinset">
    <w:name w:val="ph_inset"/>
    <w:basedOn w:val="phnormal"/>
    <w:next w:val="phnormal"/>
    <w:rsid w:val="00EE2870"/>
  </w:style>
  <w:style w:type="paragraph" w:customStyle="1" w:styleId="phinsetcaution">
    <w:name w:val="ph_inset_caution"/>
    <w:basedOn w:val="phinset"/>
    <w:rsid w:val="00EE2870"/>
    <w:pPr>
      <w:keepLines/>
    </w:pPr>
  </w:style>
  <w:style w:type="paragraph" w:customStyle="1" w:styleId="phinsetnote">
    <w:name w:val="ph_inset_note"/>
    <w:basedOn w:val="phinset"/>
    <w:rsid w:val="00EE2870"/>
    <w:pPr>
      <w:keepLines/>
    </w:pPr>
  </w:style>
  <w:style w:type="paragraph" w:customStyle="1" w:styleId="phinsettitle">
    <w:name w:val="ph_inset_title"/>
    <w:basedOn w:val="phinset"/>
    <w:next w:val="phinsetnote"/>
    <w:rsid w:val="00EE2870"/>
    <w:pPr>
      <w:keepNext/>
    </w:pPr>
    <w:rPr>
      <w:caps/>
      <w:szCs w:val="24"/>
    </w:rPr>
  </w:style>
  <w:style w:type="paragraph" w:customStyle="1" w:styleId="phinsetwarning">
    <w:name w:val="ph_inset_warning"/>
    <w:basedOn w:val="phinset"/>
    <w:rsid w:val="00EE2870"/>
    <w:pPr>
      <w:keepLines/>
    </w:pPr>
  </w:style>
  <w:style w:type="paragraph" w:customStyle="1" w:styleId="phlistitemized1">
    <w:name w:val="ph_list_itemized_1"/>
    <w:basedOn w:val="phnormal"/>
    <w:link w:val="phlistitemized10"/>
    <w:rsid w:val="00EE2870"/>
    <w:pPr>
      <w:ind w:right="-2" w:firstLine="0"/>
    </w:pPr>
    <w:rPr>
      <w:rFonts w:cs="Arial"/>
      <w:lang w:eastAsia="en-US"/>
    </w:rPr>
  </w:style>
  <w:style w:type="paragraph" w:customStyle="1" w:styleId="phlistitemized2">
    <w:name w:val="ph_list_itemized_2"/>
    <w:basedOn w:val="phnormal"/>
    <w:link w:val="phlistitemized20"/>
    <w:rsid w:val="00EE2870"/>
    <w:pPr>
      <w:numPr>
        <w:numId w:val="5"/>
      </w:numPr>
    </w:pPr>
  </w:style>
  <w:style w:type="paragraph" w:customStyle="1" w:styleId="phlistitemizedtitle">
    <w:name w:val="ph_list_itemized_title"/>
    <w:basedOn w:val="phnormal"/>
    <w:next w:val="phlistitemized1"/>
    <w:rsid w:val="00EE2870"/>
    <w:pPr>
      <w:keepNext/>
    </w:pPr>
  </w:style>
  <w:style w:type="paragraph" w:customStyle="1" w:styleId="phlistordered1">
    <w:name w:val="ph_list_ordered_1"/>
    <w:basedOn w:val="phnormal"/>
    <w:rsid w:val="00EE2870"/>
    <w:pPr>
      <w:numPr>
        <w:numId w:val="6"/>
      </w:numPr>
      <w:ind w:right="-2"/>
    </w:pPr>
  </w:style>
  <w:style w:type="paragraph" w:customStyle="1" w:styleId="phlistordereda">
    <w:name w:val="ph_list_ordered_aбв"/>
    <w:basedOn w:val="phnormal"/>
    <w:rsid w:val="00EE2870"/>
    <w:pPr>
      <w:numPr>
        <w:numId w:val="7"/>
      </w:numPr>
      <w:ind w:right="-2"/>
    </w:pPr>
  </w:style>
  <w:style w:type="paragraph" w:customStyle="1" w:styleId="phlistorderedtitle">
    <w:name w:val="ph_list_ordered_title"/>
    <w:basedOn w:val="phnormal"/>
    <w:next w:val="phlistordered1"/>
    <w:rsid w:val="00EE2870"/>
    <w:pPr>
      <w:keepNext/>
    </w:pPr>
  </w:style>
  <w:style w:type="paragraph" w:customStyle="1" w:styleId="phnormal">
    <w:name w:val="ph_normal"/>
    <w:basedOn w:val="phbase"/>
    <w:link w:val="phnormal0"/>
    <w:rsid w:val="00EE2870"/>
    <w:pPr>
      <w:ind w:right="-1" w:firstLine="851"/>
    </w:pPr>
    <w:rPr>
      <w:rFonts w:ascii="Times New Roman" w:hAnsi="Times New Roman"/>
    </w:rPr>
  </w:style>
  <w:style w:type="paragraph" w:customStyle="1" w:styleId="phstamp">
    <w:name w:val="ph_stamp"/>
    <w:basedOn w:val="phbase"/>
    <w:rsid w:val="00EE2870"/>
    <w:pPr>
      <w:spacing w:before="20" w:after="20"/>
    </w:pPr>
    <w:rPr>
      <w:sz w:val="16"/>
    </w:rPr>
  </w:style>
  <w:style w:type="paragraph" w:customStyle="1" w:styleId="phstampcenter">
    <w:name w:val="ph_stamp_center"/>
    <w:basedOn w:val="phstamp"/>
    <w:locked/>
    <w:rsid w:val="00EE2870"/>
    <w:pPr>
      <w:tabs>
        <w:tab w:val="left" w:pos="284"/>
      </w:tabs>
      <w:spacing w:before="0" w:after="0"/>
      <w:jc w:val="center"/>
    </w:pPr>
    <w:rPr>
      <w:sz w:val="18"/>
      <w:szCs w:val="18"/>
    </w:rPr>
  </w:style>
  <w:style w:type="paragraph" w:customStyle="1" w:styleId="phstampcenteritalic">
    <w:name w:val="ph_stamp_center_italic"/>
    <w:basedOn w:val="phstamp"/>
    <w:rsid w:val="00EE2870"/>
    <w:pPr>
      <w:jc w:val="center"/>
    </w:pPr>
    <w:rPr>
      <w:bCs/>
      <w:i/>
    </w:rPr>
  </w:style>
  <w:style w:type="paragraph" w:customStyle="1" w:styleId="phstampitalic">
    <w:name w:val="ph_stamp_italic"/>
    <w:basedOn w:val="phstamp"/>
    <w:rsid w:val="00EE2870"/>
    <w:pPr>
      <w:ind w:left="57"/>
    </w:pPr>
    <w:rPr>
      <w:i/>
    </w:rPr>
  </w:style>
  <w:style w:type="paragraph" w:customStyle="1" w:styleId="phtablecell">
    <w:name w:val="ph_table_cell"/>
    <w:basedOn w:val="phbase"/>
    <w:rsid w:val="00EE2870"/>
    <w:pPr>
      <w:spacing w:before="20" w:line="240" w:lineRule="auto"/>
    </w:pPr>
    <w:rPr>
      <w:rFonts w:ascii="Times New Roman" w:hAnsi="Times New Roman" w:cs="Arial"/>
      <w:bCs/>
      <w:sz w:val="20"/>
    </w:rPr>
  </w:style>
  <w:style w:type="paragraph" w:customStyle="1" w:styleId="phtablecellcenter">
    <w:name w:val="ph_table_cellcenter"/>
    <w:basedOn w:val="phtablecell"/>
    <w:rsid w:val="00EE2870"/>
    <w:pPr>
      <w:jc w:val="center"/>
    </w:pPr>
  </w:style>
  <w:style w:type="paragraph" w:customStyle="1" w:styleId="phtablecellleft">
    <w:name w:val="ph_table_cellleft"/>
    <w:basedOn w:val="phtablecell"/>
    <w:link w:val="phtablecellleft0"/>
    <w:rsid w:val="00EE2870"/>
    <w:pPr>
      <w:spacing w:after="160"/>
    </w:pPr>
  </w:style>
  <w:style w:type="paragraph" w:customStyle="1" w:styleId="phtabletitle">
    <w:name w:val="ph_table_title"/>
    <w:basedOn w:val="phbase"/>
    <w:next w:val="phtablecolcaption"/>
    <w:rsid w:val="00EE2870"/>
    <w:pPr>
      <w:keepNext/>
      <w:spacing w:before="20" w:after="120"/>
    </w:pPr>
    <w:rPr>
      <w:rFonts w:ascii="Times New Roman" w:hAnsi="Times New Roman"/>
      <w:szCs w:val="24"/>
    </w:rPr>
  </w:style>
  <w:style w:type="paragraph" w:customStyle="1" w:styleId="phtitlevoid">
    <w:name w:val="ph_title_void"/>
    <w:basedOn w:val="phbase"/>
    <w:next w:val="phnormal"/>
    <w:link w:val="phtitlevoid0"/>
    <w:rsid w:val="00EE2870"/>
    <w:pPr>
      <w:keepNext/>
      <w:keepLines/>
      <w:pageBreakBefore/>
      <w:spacing w:before="360" w:after="360"/>
      <w:jc w:val="center"/>
    </w:pPr>
    <w:rPr>
      <w:rFonts w:ascii="Times New Roman" w:hAnsi="Times New Roman" w:cs="Arial"/>
      <w:b/>
      <w:bCs/>
      <w:sz w:val="28"/>
      <w:szCs w:val="28"/>
    </w:rPr>
  </w:style>
  <w:style w:type="paragraph" w:customStyle="1" w:styleId="phtitlepage">
    <w:name w:val="ph_titlepage"/>
    <w:basedOn w:val="phbase"/>
    <w:rsid w:val="00EE2870"/>
    <w:pPr>
      <w:spacing w:after="120"/>
      <w:jc w:val="center"/>
    </w:pPr>
    <w:rPr>
      <w:rFonts w:ascii="Times New Roman" w:hAnsi="Times New Roman" w:cs="Arial"/>
      <w:szCs w:val="28"/>
      <w:lang w:eastAsia="en-US"/>
    </w:rPr>
  </w:style>
  <w:style w:type="paragraph" w:customStyle="1" w:styleId="phtitlepagecode">
    <w:name w:val="ph_titlepage_code"/>
    <w:basedOn w:val="phtitlepage"/>
    <w:rsid w:val="00EE2870"/>
    <w:pPr>
      <w:spacing w:after="240"/>
    </w:pPr>
    <w:rPr>
      <w:b/>
      <w:sz w:val="26"/>
    </w:rPr>
  </w:style>
  <w:style w:type="paragraph" w:customStyle="1" w:styleId="phtitlepagecustomer">
    <w:name w:val="ph_titlepage_customer"/>
    <w:basedOn w:val="phtitlepage"/>
    <w:next w:val="phtitlepageconfirmstamp"/>
    <w:rsid w:val="00EE2870"/>
    <w:pPr>
      <w:spacing w:before="240"/>
    </w:pPr>
    <w:rPr>
      <w:b/>
      <w:sz w:val="26"/>
    </w:rPr>
  </w:style>
  <w:style w:type="paragraph" w:customStyle="1" w:styleId="phtitlepagedocument">
    <w:name w:val="ph_titlepage_document"/>
    <w:basedOn w:val="phtitlepage"/>
    <w:autoRedefine/>
    <w:rsid w:val="00EE2870"/>
    <w:pPr>
      <w:spacing w:before="240"/>
    </w:pPr>
    <w:rPr>
      <w:b/>
      <w:sz w:val="26"/>
    </w:rPr>
  </w:style>
  <w:style w:type="paragraph" w:customStyle="1" w:styleId="phtitlepageother">
    <w:name w:val="ph_titlepage_other"/>
    <w:basedOn w:val="phtitlepage"/>
    <w:rsid w:val="00EE2870"/>
  </w:style>
  <w:style w:type="paragraph" w:customStyle="1" w:styleId="phtitlepagesystemfull">
    <w:name w:val="ph_titlepage_system_full"/>
    <w:basedOn w:val="phtitlepage"/>
    <w:next w:val="phtitlepagesystemshort"/>
    <w:rsid w:val="00EE2870"/>
    <w:rPr>
      <w:b/>
      <w:bCs/>
      <w:sz w:val="32"/>
      <w:szCs w:val="32"/>
    </w:rPr>
  </w:style>
  <w:style w:type="paragraph" w:customStyle="1" w:styleId="phtitlepagesystemshort">
    <w:name w:val="ph_titlepage_system_short"/>
    <w:basedOn w:val="phtitlepage"/>
    <w:next w:val="phtitlepageother"/>
    <w:rsid w:val="00EE2870"/>
    <w:rPr>
      <w:b/>
      <w:sz w:val="32"/>
    </w:rPr>
  </w:style>
  <w:style w:type="paragraph" w:styleId="HTML">
    <w:name w:val="HTML Address"/>
    <w:basedOn w:val="a"/>
    <w:link w:val="HTML0"/>
    <w:semiHidden/>
    <w:rsid w:val="00EE2870"/>
    <w:rPr>
      <w:i/>
      <w:iCs/>
    </w:rPr>
  </w:style>
  <w:style w:type="character" w:customStyle="1" w:styleId="HTML0">
    <w:name w:val="Адрес HTML Знак"/>
    <w:basedOn w:val="a0"/>
    <w:link w:val="HTML"/>
    <w:semiHidden/>
    <w:rsid w:val="00324DB3"/>
    <w:rPr>
      <w:rFonts w:ascii="Times New Roman" w:eastAsia="Times New Roman" w:hAnsi="Times New Roman" w:cs="Times New Roman"/>
      <w:i/>
      <w:iCs/>
      <w:sz w:val="24"/>
      <w:szCs w:val="20"/>
      <w:lang w:eastAsia="ru-RU"/>
    </w:rPr>
  </w:style>
  <w:style w:type="paragraph" w:styleId="51">
    <w:name w:val="toc 5"/>
    <w:basedOn w:val="a"/>
    <w:next w:val="a"/>
    <w:autoRedefine/>
    <w:uiPriority w:val="39"/>
    <w:rsid w:val="00EE2870"/>
    <w:pPr>
      <w:tabs>
        <w:tab w:val="left" w:pos="4395"/>
        <w:tab w:val="right" w:leader="dot" w:pos="9923"/>
      </w:tabs>
      <w:ind w:left="4395" w:right="566" w:hanging="1418"/>
    </w:pPr>
  </w:style>
  <w:style w:type="paragraph" w:styleId="61">
    <w:name w:val="toc 6"/>
    <w:basedOn w:val="a"/>
    <w:next w:val="a"/>
    <w:autoRedefine/>
    <w:uiPriority w:val="39"/>
    <w:rsid w:val="00EE2870"/>
    <w:pPr>
      <w:tabs>
        <w:tab w:val="left" w:pos="4536"/>
        <w:tab w:val="right" w:leader="dot" w:pos="9923"/>
      </w:tabs>
      <w:ind w:left="4536" w:right="567" w:hanging="1559"/>
    </w:pPr>
  </w:style>
  <w:style w:type="paragraph" w:styleId="71">
    <w:name w:val="toc 7"/>
    <w:basedOn w:val="a"/>
    <w:next w:val="a"/>
    <w:autoRedefine/>
    <w:semiHidden/>
    <w:rsid w:val="00EE2870"/>
    <w:pPr>
      <w:ind w:left="1440"/>
    </w:pPr>
  </w:style>
  <w:style w:type="paragraph" w:styleId="81">
    <w:name w:val="toc 8"/>
    <w:basedOn w:val="a"/>
    <w:next w:val="a"/>
    <w:autoRedefine/>
    <w:semiHidden/>
    <w:rsid w:val="00EE2870"/>
    <w:pPr>
      <w:ind w:left="1680"/>
    </w:pPr>
  </w:style>
  <w:style w:type="paragraph" w:styleId="91">
    <w:name w:val="toc 9"/>
    <w:basedOn w:val="a"/>
    <w:next w:val="a"/>
    <w:autoRedefine/>
    <w:semiHidden/>
    <w:rsid w:val="00EE2870"/>
    <w:pPr>
      <w:ind w:left="1920"/>
    </w:pPr>
  </w:style>
  <w:style w:type="paragraph" w:styleId="aff4">
    <w:name w:val="Body Text"/>
    <w:basedOn w:val="a"/>
    <w:link w:val="aff5"/>
    <w:rsid w:val="00EE2870"/>
  </w:style>
  <w:style w:type="character" w:customStyle="1" w:styleId="aff5">
    <w:name w:val="Основной текст Знак"/>
    <w:basedOn w:val="a0"/>
    <w:link w:val="aff4"/>
    <w:rsid w:val="00324DB3"/>
    <w:rPr>
      <w:rFonts w:ascii="Times New Roman" w:eastAsia="Times New Roman" w:hAnsi="Times New Roman" w:cs="Times New Roman"/>
      <w:sz w:val="24"/>
      <w:szCs w:val="20"/>
      <w:lang w:eastAsia="ru-RU"/>
    </w:rPr>
  </w:style>
  <w:style w:type="paragraph" w:customStyle="1" w:styleId="phheader1withoutnum">
    <w:name w:val="ph_header_1_without_num"/>
    <w:basedOn w:val="11"/>
    <w:next w:val="phnormal"/>
    <w:rsid w:val="00EE2870"/>
    <w:pPr>
      <w:numPr>
        <w:numId w:val="0"/>
      </w:numPr>
      <w:ind w:left="720"/>
    </w:pPr>
  </w:style>
  <w:style w:type="paragraph" w:customStyle="1" w:styleId="phadditontype">
    <w:name w:val="ph_additon_type"/>
    <w:basedOn w:val="phbase"/>
    <w:next w:val="phnormal"/>
    <w:rsid w:val="00EE2870"/>
    <w:pPr>
      <w:jc w:val="center"/>
    </w:pPr>
    <w:rPr>
      <w:rFonts w:ascii="Times New Roman" w:hAnsi="Times New Roman"/>
      <w:i/>
    </w:rPr>
  </w:style>
  <w:style w:type="paragraph" w:customStyle="1" w:styleId="phtablecolcaptionunderline">
    <w:name w:val="ph_table_colcaption_underline"/>
    <w:basedOn w:val="phtablecolcaption"/>
    <w:next w:val="phtablecell"/>
    <w:rsid w:val="00EE2870"/>
    <w:rPr>
      <w:u w:val="single"/>
    </w:rPr>
  </w:style>
  <w:style w:type="paragraph" w:customStyle="1" w:styleId="phstampleft">
    <w:name w:val="ph_stamp_left"/>
    <w:basedOn w:val="phstamp"/>
    <w:rsid w:val="00EE2870"/>
    <w:pPr>
      <w:jc w:val="left"/>
    </w:pPr>
    <w:rPr>
      <w:sz w:val="18"/>
    </w:rPr>
  </w:style>
  <w:style w:type="paragraph" w:styleId="aff6">
    <w:name w:val="Document Map"/>
    <w:basedOn w:val="a"/>
    <w:link w:val="aff7"/>
    <w:rsid w:val="00EE2870"/>
    <w:pPr>
      <w:shd w:val="clear" w:color="auto" w:fill="000080"/>
    </w:pPr>
    <w:rPr>
      <w:rFonts w:ascii="Tahoma" w:hAnsi="Tahoma" w:cs="Tahoma"/>
      <w:sz w:val="20"/>
    </w:rPr>
  </w:style>
  <w:style w:type="character" w:customStyle="1" w:styleId="aff7">
    <w:name w:val="Схема документа Знак"/>
    <w:basedOn w:val="a0"/>
    <w:link w:val="aff6"/>
    <w:rsid w:val="00324DB3"/>
    <w:rPr>
      <w:rFonts w:ascii="Tahoma" w:eastAsia="Times New Roman" w:hAnsi="Tahoma" w:cs="Tahoma"/>
      <w:sz w:val="20"/>
      <w:szCs w:val="20"/>
      <w:shd w:val="clear" w:color="auto" w:fill="000080"/>
      <w:lang w:eastAsia="ru-RU"/>
    </w:rPr>
  </w:style>
  <w:style w:type="paragraph" w:customStyle="1" w:styleId="phlistitemized3">
    <w:name w:val="ph_list_itemized_3"/>
    <w:basedOn w:val="phlistitemized2"/>
    <w:link w:val="phlistitemized30"/>
    <w:autoRedefine/>
    <w:qFormat/>
    <w:rsid w:val="00EE2870"/>
    <w:pPr>
      <w:numPr>
        <w:ilvl w:val="1"/>
      </w:numPr>
      <w:tabs>
        <w:tab w:val="left" w:pos="2127"/>
      </w:tabs>
      <w:ind w:left="2127" w:hanging="426"/>
    </w:pPr>
  </w:style>
  <w:style w:type="paragraph" w:customStyle="1" w:styleId="phlistitemized4">
    <w:name w:val="ph_list_itemized_4"/>
    <w:basedOn w:val="phlistitemized3"/>
    <w:autoRedefine/>
    <w:qFormat/>
    <w:rsid w:val="00EE2870"/>
    <w:pPr>
      <w:numPr>
        <w:ilvl w:val="2"/>
        <w:numId w:val="8"/>
      </w:numPr>
      <w:tabs>
        <w:tab w:val="clear" w:pos="2127"/>
      </w:tabs>
      <w:ind w:right="0"/>
    </w:pPr>
    <w:rPr>
      <w:lang w:val="en-US"/>
    </w:rPr>
  </w:style>
  <w:style w:type="character" w:customStyle="1" w:styleId="phbase0">
    <w:name w:val="ph_base Знак"/>
    <w:basedOn w:val="a0"/>
    <w:link w:val="phbase"/>
    <w:rsid w:val="00EE2870"/>
    <w:rPr>
      <w:rFonts w:ascii="Arial" w:eastAsia="Times New Roman" w:hAnsi="Arial" w:cs="Times New Roman"/>
      <w:sz w:val="24"/>
      <w:szCs w:val="20"/>
      <w:lang w:eastAsia="ru-RU"/>
    </w:rPr>
  </w:style>
  <w:style w:type="character" w:customStyle="1" w:styleId="phnormal0">
    <w:name w:val="ph_normal Знак"/>
    <w:basedOn w:val="phbase0"/>
    <w:link w:val="phnormal"/>
    <w:rsid w:val="00EE2870"/>
    <w:rPr>
      <w:rFonts w:ascii="Times New Roman" w:eastAsia="Times New Roman" w:hAnsi="Times New Roman" w:cs="Times New Roman"/>
      <w:sz w:val="24"/>
      <w:szCs w:val="20"/>
      <w:lang w:eastAsia="ru-RU"/>
    </w:rPr>
  </w:style>
  <w:style w:type="character" w:customStyle="1" w:styleId="phlistitemized20">
    <w:name w:val="ph_list_itemized_2 Знак"/>
    <w:basedOn w:val="phnormal0"/>
    <w:link w:val="phlistitemized2"/>
    <w:rsid w:val="00EE2870"/>
    <w:rPr>
      <w:rFonts w:ascii="Times New Roman" w:eastAsia="Times New Roman" w:hAnsi="Times New Roman" w:cs="Times New Roman"/>
      <w:sz w:val="24"/>
      <w:szCs w:val="20"/>
      <w:lang w:eastAsia="ru-RU"/>
    </w:rPr>
  </w:style>
  <w:style w:type="character" w:customStyle="1" w:styleId="phlistitemized30">
    <w:name w:val="ph_list_itemized_3 Знак"/>
    <w:basedOn w:val="phlistitemized20"/>
    <w:link w:val="phlistitemized3"/>
    <w:rsid w:val="00EE2870"/>
    <w:rPr>
      <w:rFonts w:ascii="Times New Roman" w:eastAsia="Times New Roman" w:hAnsi="Times New Roman" w:cs="Times New Roman"/>
      <w:sz w:val="24"/>
      <w:szCs w:val="20"/>
      <w:lang w:eastAsia="ru-RU"/>
    </w:rPr>
  </w:style>
  <w:style w:type="paragraph" w:customStyle="1" w:styleId="phpagenumber">
    <w:name w:val="ph_pagenumber"/>
    <w:basedOn w:val="af3"/>
    <w:link w:val="phpagenumber0"/>
    <w:autoRedefine/>
    <w:qFormat/>
    <w:rsid w:val="00EE2870"/>
  </w:style>
  <w:style w:type="character" w:customStyle="1" w:styleId="phpagenumber0">
    <w:name w:val="ph_pagenumber Знак"/>
    <w:basedOn w:val="af4"/>
    <w:link w:val="phpagenumber"/>
    <w:rsid w:val="00EE2870"/>
    <w:rPr>
      <w:rFonts w:ascii="Times New Roman" w:eastAsia="Times New Roman" w:hAnsi="Times New Roman" w:cs="Times New Roman"/>
      <w:sz w:val="24"/>
      <w:szCs w:val="20"/>
      <w:lang w:eastAsia="ru-RU"/>
    </w:rPr>
  </w:style>
  <w:style w:type="paragraph" w:customStyle="1" w:styleId="phtableitemizedlist1">
    <w:name w:val="ph_table_itemizedlist_1"/>
    <w:basedOn w:val="phtablecellleft"/>
    <w:autoRedefine/>
    <w:qFormat/>
    <w:rsid w:val="00EE2870"/>
    <w:pPr>
      <w:numPr>
        <w:numId w:val="15"/>
      </w:numPr>
      <w:spacing w:after="120"/>
    </w:pPr>
  </w:style>
  <w:style w:type="paragraph" w:customStyle="1" w:styleId="phtableitemizedlist2">
    <w:name w:val="ph_table_itemizedlist_2"/>
    <w:basedOn w:val="phtableitemizedlist1"/>
    <w:autoRedefine/>
    <w:qFormat/>
    <w:rsid w:val="00EE2870"/>
    <w:pPr>
      <w:numPr>
        <w:ilvl w:val="1"/>
      </w:numPr>
    </w:pPr>
  </w:style>
  <w:style w:type="paragraph" w:customStyle="1" w:styleId="1">
    <w:name w:val="Список_1)"/>
    <w:basedOn w:val="a"/>
    <w:rsid w:val="00EE2870"/>
    <w:pPr>
      <w:numPr>
        <w:numId w:val="9"/>
      </w:numPr>
    </w:pPr>
  </w:style>
  <w:style w:type="paragraph" w:customStyle="1" w:styleId="phtableorderedlist1">
    <w:name w:val="ph_table_orderedlist_1)"/>
    <w:basedOn w:val="phtablecellleft"/>
    <w:autoRedefine/>
    <w:qFormat/>
    <w:rsid w:val="00EE2870"/>
    <w:pPr>
      <w:numPr>
        <w:numId w:val="14"/>
      </w:numPr>
      <w:spacing w:after="120"/>
    </w:pPr>
  </w:style>
  <w:style w:type="paragraph" w:customStyle="1" w:styleId="aff8">
    <w:name w:val="Текст_программы"/>
    <w:rsid w:val="00EE2870"/>
    <w:pPr>
      <w:spacing w:after="0" w:line="240" w:lineRule="auto"/>
      <w:ind w:firstLine="851"/>
    </w:pPr>
    <w:rPr>
      <w:rFonts w:ascii="Courier New" w:eastAsia="Times New Roman" w:hAnsi="Courier New" w:cs="Times New Roman"/>
      <w:spacing w:val="-2"/>
      <w:sz w:val="24"/>
      <w:szCs w:val="23"/>
      <w:lang w:val="en-US"/>
    </w:rPr>
  </w:style>
  <w:style w:type="paragraph" w:customStyle="1" w:styleId="ph">
    <w:name w:val="ph_Рамка боковик"/>
    <w:basedOn w:val="a"/>
    <w:autoRedefine/>
    <w:qFormat/>
    <w:rsid w:val="00EE2870"/>
    <w:pPr>
      <w:spacing w:after="0" w:line="240" w:lineRule="auto"/>
    </w:pPr>
    <w:rPr>
      <w:rFonts w:ascii="Arial" w:hAnsi="Arial" w:cs="Arial"/>
      <w:i/>
      <w:sz w:val="16"/>
      <w:szCs w:val="16"/>
    </w:rPr>
  </w:style>
  <w:style w:type="paragraph" w:customStyle="1" w:styleId="ph0">
    <w:name w:val="ph_Рамка_гориз_слева_мал"/>
    <w:basedOn w:val="a"/>
    <w:autoRedefine/>
    <w:qFormat/>
    <w:rsid w:val="00EE2870"/>
    <w:pPr>
      <w:spacing w:after="20" w:line="240" w:lineRule="auto"/>
      <w:ind w:left="57"/>
      <w:jc w:val="left"/>
    </w:pPr>
    <w:rPr>
      <w:rFonts w:ascii="Arial" w:hAnsi="Arial" w:cs="Arial"/>
      <w:i/>
      <w:sz w:val="16"/>
      <w:szCs w:val="16"/>
    </w:rPr>
  </w:style>
  <w:style w:type="paragraph" w:customStyle="1" w:styleId="phtableorderlist">
    <w:name w:val="ph_table_orderlist_абв"/>
    <w:basedOn w:val="phtablecellleft"/>
    <w:autoRedefine/>
    <w:qFormat/>
    <w:rsid w:val="00EE2870"/>
    <w:pPr>
      <w:numPr>
        <w:numId w:val="10"/>
      </w:numPr>
    </w:pPr>
  </w:style>
  <w:style w:type="paragraph" w:customStyle="1" w:styleId="phtableorderlist1">
    <w:name w:val="ph_table_orderlist_1_бок"/>
    <w:basedOn w:val="phtablecellleft"/>
    <w:autoRedefine/>
    <w:qFormat/>
    <w:rsid w:val="00EE2870"/>
    <w:pPr>
      <w:numPr>
        <w:numId w:val="11"/>
      </w:numPr>
      <w:ind w:left="284" w:hanging="284"/>
    </w:pPr>
  </w:style>
  <w:style w:type="paragraph" w:customStyle="1" w:styleId="ph1">
    <w:name w:val="ph_Рамка_гориз_цент_мал"/>
    <w:basedOn w:val="ph0"/>
    <w:autoRedefine/>
    <w:qFormat/>
    <w:rsid w:val="00EE2870"/>
    <w:pPr>
      <w:ind w:left="0"/>
      <w:jc w:val="center"/>
    </w:pPr>
  </w:style>
  <w:style w:type="paragraph" w:customStyle="1" w:styleId="ph2">
    <w:name w:val="ph_Рамка_гориз_круп"/>
    <w:basedOn w:val="a"/>
    <w:autoRedefine/>
    <w:qFormat/>
    <w:rsid w:val="00EE2870"/>
    <w:pPr>
      <w:spacing w:after="20" w:line="240" w:lineRule="auto"/>
    </w:pPr>
    <w:rPr>
      <w:rFonts w:ascii="Arial" w:hAnsi="Arial"/>
      <w:i/>
    </w:rPr>
  </w:style>
  <w:style w:type="character" w:customStyle="1" w:styleId="phlistitemized10">
    <w:name w:val="ph_list_itemized_1 Знак"/>
    <w:link w:val="phlistitemized1"/>
    <w:rsid w:val="00EE2870"/>
    <w:rPr>
      <w:rFonts w:ascii="Times New Roman" w:eastAsia="Times New Roman" w:hAnsi="Times New Roman" w:cs="Arial"/>
      <w:sz w:val="24"/>
      <w:szCs w:val="20"/>
    </w:rPr>
  </w:style>
  <w:style w:type="character" w:customStyle="1" w:styleId="phnormal1">
    <w:name w:val="ph_normal Знак Знак"/>
    <w:rsid w:val="00EE2870"/>
    <w:rPr>
      <w:rFonts w:ascii="Times New Roman" w:hAnsi="Times New Roman"/>
      <w:sz w:val="24"/>
    </w:rPr>
  </w:style>
  <w:style w:type="character" w:customStyle="1" w:styleId="phtitlevoid0">
    <w:name w:val="ph_title_void Знак"/>
    <w:link w:val="phtitlevoid"/>
    <w:rsid w:val="00EE2870"/>
    <w:rPr>
      <w:rFonts w:ascii="Times New Roman" w:eastAsia="Times New Roman" w:hAnsi="Times New Roman" w:cs="Arial"/>
      <w:b/>
      <w:bCs/>
      <w:sz w:val="28"/>
      <w:szCs w:val="28"/>
      <w:lang w:eastAsia="ru-RU"/>
    </w:rPr>
  </w:style>
  <w:style w:type="paragraph" w:customStyle="1" w:styleId="aff9">
    <w:name w:val="_Табл_Текст"/>
    <w:basedOn w:val="a"/>
    <w:rsid w:val="00EE2870"/>
  </w:style>
  <w:style w:type="character" w:customStyle="1" w:styleId="110">
    <w:name w:val="Заголовок 1 Знак1"/>
    <w:aliases w:val="H1 Знак1,H1 Знак Знак,Заголовок 1 Знак Знак Знак Знак Знак Знак Знак Знак Знак Знак,Заголовок 1 Знак Знак Знак Знак Знак Знак Знак Знак Знак Знак Знак Знак,1 Знак1,h1 Знак1,Header 1 Знак1,Document Header1 Знак1"/>
    <w:locked/>
    <w:rsid w:val="00324DB3"/>
    <w:rPr>
      <w:rFonts w:ascii="Times New Roman" w:hAnsi="Times New Roman"/>
      <w:kern w:val="28"/>
      <w:sz w:val="20"/>
      <w:lang w:val="x-none" w:eastAsia="ru-RU"/>
    </w:rPr>
  </w:style>
  <w:style w:type="table" w:customStyle="1" w:styleId="ScrollTableNormal">
    <w:name w:val="Scroll Table Normal"/>
    <w:basedOn w:val="a1"/>
    <w:uiPriority w:val="99"/>
    <w:rsid w:val="00324DB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i w:val="0"/>
        <w:sz w:val="24"/>
      </w:rPr>
      <w:tblPr/>
      <w:trPr>
        <w:tblHeader/>
      </w:trPr>
      <w:tcPr>
        <w:vAlign w:val="center"/>
      </w:tcPr>
    </w:tblStylePr>
  </w:style>
  <w:style w:type="paragraph" w:customStyle="1" w:styleId="affa">
    <w:name w:val="Рис Имя"/>
    <w:basedOn w:val="a8"/>
    <w:next w:val="aa"/>
    <w:link w:val="affb"/>
    <w:rsid w:val="00C52879"/>
    <w:pPr>
      <w:spacing w:before="240" w:after="360"/>
      <w:ind w:firstLine="0"/>
      <w:jc w:val="center"/>
    </w:pPr>
    <w:rPr>
      <w:lang w:val="x-none" w:eastAsia="x-none"/>
    </w:rPr>
  </w:style>
  <w:style w:type="character" w:customStyle="1" w:styleId="affb">
    <w:name w:val="Рис Имя Знак"/>
    <w:link w:val="affa"/>
    <w:rsid w:val="00C52879"/>
    <w:rPr>
      <w:rFonts w:ascii="Times New Roman" w:eastAsia="Times New Roman" w:hAnsi="Times New Roman" w:cs="Times New Roman"/>
      <w:sz w:val="24"/>
      <w:szCs w:val="20"/>
      <w:lang w:val="x-none" w:eastAsia="x-none"/>
    </w:rPr>
  </w:style>
  <w:style w:type="paragraph" w:customStyle="1" w:styleId="PlainText">
    <w:name w:val="PlainText"/>
    <w:link w:val="PlainText2"/>
    <w:qFormat/>
    <w:rsid w:val="00F50562"/>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F50562"/>
    <w:rPr>
      <w:rFonts w:ascii="Times New Roman" w:eastAsia="Times New Roman" w:hAnsi="Times New Roman" w:cs="Times New Roman"/>
      <w:sz w:val="28"/>
      <w:szCs w:val="24"/>
      <w:lang w:eastAsia="ru-RU"/>
    </w:rPr>
  </w:style>
  <w:style w:type="character" w:customStyle="1" w:styleId="phtablecellleft0">
    <w:name w:val="ph_table_cellleft Знак"/>
    <w:link w:val="phtablecellleft"/>
    <w:locked/>
    <w:rsid w:val="004C72C1"/>
    <w:rPr>
      <w:rFonts w:ascii="Times New Roman" w:eastAsia="Times New Roman" w:hAnsi="Times New Roman" w:cs="Arial"/>
      <w:bCs/>
      <w:sz w:val="20"/>
      <w:szCs w:val="20"/>
      <w:lang w:eastAsia="ru-RU"/>
    </w:rPr>
  </w:style>
  <w:style w:type="paragraph" w:customStyle="1" w:styleId="affc">
    <w:name w:val="Таблица"/>
    <w:basedOn w:val="a"/>
    <w:qFormat/>
    <w:rsid w:val="00243462"/>
    <w:pPr>
      <w:suppressAutoHyphens/>
      <w:spacing w:before="0" w:after="0" w:line="240" w:lineRule="auto"/>
      <w:jc w:val="left"/>
    </w:pPr>
    <w:rPr>
      <w:szCs w:val="24"/>
      <w:lang w:eastAsia="ar-SA"/>
    </w:rPr>
  </w:style>
  <w:style w:type="character" w:customStyle="1" w:styleId="afc">
    <w:name w:val="Название объекта Знак"/>
    <w:aliases w:val="Рисунок название стить Знак"/>
    <w:link w:val="afb"/>
    <w:locked/>
    <w:rsid w:val="00243462"/>
    <w:rPr>
      <w:rFonts w:ascii="Times New Roman" w:eastAsia="Times New Roman" w:hAnsi="Times New Roman" w:cs="Times New Roman"/>
      <w:b/>
      <w:bCs/>
      <w:color w:val="4F81BD" w:themeColor="accent1"/>
      <w:sz w:val="18"/>
      <w:szCs w:val="18"/>
      <w:lang w:eastAsia="ru-RU"/>
    </w:rPr>
  </w:style>
  <w:style w:type="character" w:customStyle="1" w:styleId="Heading1Char">
    <w:name w:val="Heading 1 Char"/>
    <w:aliases w:val="H1 Char,. Char,Название спецификации Char,h:1 Char,h:1app Char,TF-Overskrift 1 Char,H11 Char,R1 Char,Titre 0 Char,Section Char,h1 Char,L1 Char,Глава Char,Заголов Char,Заголовок 1 Знак1 Char,Заголовок 1 Знак Знак Char,app heading 1 Char"/>
    <w:locked/>
    <w:rsid w:val="00A20B67"/>
    <w:rPr>
      <w:rFonts w:ascii="Cambria" w:hAnsi="Cambria" w:cs="Cambria"/>
      <w:b/>
      <w:bCs/>
      <w:kern w:val="32"/>
      <w:sz w:val="32"/>
      <w:szCs w:val="32"/>
    </w:rPr>
  </w:style>
  <w:style w:type="character" w:customStyle="1" w:styleId="a5">
    <w:name w:val="Абзац списка Знак"/>
    <w:aliases w:val="Bullet 1 Знак,Use Case List Paragraph Знак,FooterText Знак,numbered Знак,Paragraphe de liste1 Знак,lp1 Знак,Абзац списка литеральный Знак,Bulletr List Paragraph Знак,Абзац маркированнный Знак,Bullet Number Знак,Нумерованый список Знак"/>
    <w:link w:val="a4"/>
    <w:uiPriority w:val="34"/>
    <w:qFormat/>
    <w:locked/>
    <w:rsid w:val="00A20B67"/>
    <w:rPr>
      <w:rFonts w:ascii="Times New Roman" w:eastAsia="Times New Roman" w:hAnsi="Times New Roman" w:cs="Times New Roman"/>
      <w:sz w:val="24"/>
      <w:szCs w:val="20"/>
      <w:lang w:eastAsia="ru-RU"/>
    </w:rPr>
  </w:style>
  <w:style w:type="paragraph" w:customStyle="1" w:styleId="ScrollHeading1">
    <w:name w:val="Scroll Heading 1"/>
    <w:basedOn w:val="11"/>
    <w:autoRedefine/>
    <w:uiPriority w:val="99"/>
    <w:qFormat/>
    <w:rsid w:val="005C41F6"/>
    <w:pPr>
      <w:numPr>
        <w:numId w:val="28"/>
      </w:numPr>
      <w:suppressAutoHyphens/>
      <w:spacing w:before="240" w:after="0"/>
      <w:ind w:right="0"/>
    </w:pPr>
    <w:rPr>
      <w:rFonts w:eastAsiaTheme="majorEastAsia"/>
      <w:caps/>
      <w:sz w:val="32"/>
      <w:szCs w:val="32"/>
      <w:lang w:eastAsia="en-US"/>
    </w:rPr>
  </w:style>
  <w:style w:type="paragraph" w:customStyle="1" w:styleId="ScrollHeading2">
    <w:name w:val="Scroll Heading 2"/>
    <w:basedOn w:val="2"/>
    <w:autoRedefine/>
    <w:uiPriority w:val="99"/>
    <w:qFormat/>
    <w:rsid w:val="005C41F6"/>
    <w:pPr>
      <w:numPr>
        <w:numId w:val="28"/>
      </w:numPr>
      <w:tabs>
        <w:tab w:val="left" w:pos="0"/>
        <w:tab w:val="left" w:pos="1134"/>
      </w:tabs>
      <w:suppressAutoHyphens/>
      <w:spacing w:before="240" w:after="60"/>
      <w:ind w:left="0" w:right="0" w:firstLine="0"/>
    </w:pPr>
    <w:rPr>
      <w:rFonts w:eastAsiaTheme="majorEastAsia"/>
      <w:szCs w:val="24"/>
      <w:lang w:eastAsia="en-US"/>
    </w:rPr>
  </w:style>
  <w:style w:type="paragraph" w:customStyle="1" w:styleId="ScrollHeading3">
    <w:name w:val="Scroll Heading 3"/>
    <w:basedOn w:val="30"/>
    <w:autoRedefine/>
    <w:uiPriority w:val="99"/>
    <w:qFormat/>
    <w:rsid w:val="005C41F6"/>
    <w:pPr>
      <w:numPr>
        <w:ilvl w:val="3"/>
        <w:numId w:val="28"/>
      </w:numPr>
      <w:tabs>
        <w:tab w:val="left" w:pos="0"/>
      </w:tabs>
      <w:suppressAutoHyphens/>
      <w:spacing w:before="60" w:after="60"/>
      <w:ind w:right="0"/>
    </w:pPr>
    <w:rPr>
      <w:rFonts w:eastAsiaTheme="majorEastAsia"/>
      <w:bCs w:val="0"/>
      <w:szCs w:val="28"/>
      <w:lang w:eastAsia="en-US"/>
    </w:rPr>
  </w:style>
  <w:style w:type="paragraph" w:customStyle="1" w:styleId="ScrollHeading4">
    <w:name w:val="Scroll Heading 4"/>
    <w:basedOn w:val="4"/>
    <w:autoRedefine/>
    <w:uiPriority w:val="99"/>
    <w:qFormat/>
    <w:rsid w:val="005C41F6"/>
    <w:pPr>
      <w:numPr>
        <w:ilvl w:val="4"/>
        <w:numId w:val="28"/>
      </w:numPr>
      <w:tabs>
        <w:tab w:val="left" w:pos="2552"/>
      </w:tabs>
      <w:suppressAutoHyphens/>
      <w:spacing w:before="0" w:after="0"/>
      <w:ind w:right="0"/>
    </w:pPr>
    <w:rPr>
      <w:rFonts w:eastAsiaTheme="majorEastAsia"/>
      <w:bCs w:val="0"/>
      <w:iCs/>
      <w:szCs w:val="24"/>
      <w:lang w:eastAsia="en-US"/>
    </w:rPr>
  </w:style>
  <w:style w:type="paragraph" w:customStyle="1" w:styleId="ScrollHeading5">
    <w:name w:val="Scroll Heading 5"/>
    <w:basedOn w:val="5"/>
    <w:link w:val="ScrollHeading50"/>
    <w:autoRedefine/>
    <w:uiPriority w:val="99"/>
    <w:qFormat/>
    <w:rsid w:val="005C41F6"/>
    <w:pPr>
      <w:keepLines/>
      <w:numPr>
        <w:ilvl w:val="5"/>
        <w:numId w:val="28"/>
      </w:numPr>
      <w:tabs>
        <w:tab w:val="left" w:pos="1843"/>
      </w:tabs>
      <w:suppressAutoHyphens/>
      <w:spacing w:before="0" w:after="120"/>
    </w:pPr>
    <w:rPr>
      <w:rFonts w:eastAsiaTheme="majorEastAsia"/>
      <w:bCs w:val="0"/>
      <w:iCs w:val="0"/>
      <w:szCs w:val="28"/>
      <w:lang w:eastAsia="en-US"/>
    </w:rPr>
  </w:style>
  <w:style w:type="character" w:customStyle="1" w:styleId="ScrollHeading50">
    <w:name w:val="Scroll Heading 5 Знак"/>
    <w:basedOn w:val="a0"/>
    <w:link w:val="ScrollHeading5"/>
    <w:uiPriority w:val="99"/>
    <w:rsid w:val="005C41F6"/>
    <w:rPr>
      <w:rFonts w:ascii="Times New Roman" w:eastAsiaTheme="majorEastAsia" w:hAnsi="Times New Roman" w:cs="Times New Roman"/>
      <w:b/>
      <w:sz w:val="24"/>
      <w:szCs w:val="28"/>
    </w:rPr>
  </w:style>
  <w:style w:type="character" w:styleId="affd">
    <w:name w:val="FollowedHyperlink"/>
    <w:basedOn w:val="a0"/>
    <w:uiPriority w:val="99"/>
    <w:semiHidden/>
    <w:unhideWhenUsed/>
    <w:rsid w:val="00C23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521">
      <w:bodyDiv w:val="1"/>
      <w:marLeft w:val="0"/>
      <w:marRight w:val="0"/>
      <w:marTop w:val="0"/>
      <w:marBottom w:val="0"/>
      <w:divBdr>
        <w:top w:val="none" w:sz="0" w:space="0" w:color="auto"/>
        <w:left w:val="none" w:sz="0" w:space="0" w:color="auto"/>
        <w:bottom w:val="none" w:sz="0" w:space="0" w:color="auto"/>
        <w:right w:val="none" w:sz="0" w:space="0" w:color="auto"/>
      </w:divBdr>
    </w:div>
    <w:div w:id="86197172">
      <w:bodyDiv w:val="1"/>
      <w:marLeft w:val="0"/>
      <w:marRight w:val="0"/>
      <w:marTop w:val="0"/>
      <w:marBottom w:val="0"/>
      <w:divBdr>
        <w:top w:val="none" w:sz="0" w:space="0" w:color="auto"/>
        <w:left w:val="none" w:sz="0" w:space="0" w:color="auto"/>
        <w:bottom w:val="none" w:sz="0" w:space="0" w:color="auto"/>
        <w:right w:val="none" w:sz="0" w:space="0" w:color="auto"/>
      </w:divBdr>
    </w:div>
    <w:div w:id="132842916">
      <w:bodyDiv w:val="1"/>
      <w:marLeft w:val="0"/>
      <w:marRight w:val="0"/>
      <w:marTop w:val="0"/>
      <w:marBottom w:val="0"/>
      <w:divBdr>
        <w:top w:val="none" w:sz="0" w:space="0" w:color="auto"/>
        <w:left w:val="none" w:sz="0" w:space="0" w:color="auto"/>
        <w:bottom w:val="none" w:sz="0" w:space="0" w:color="auto"/>
        <w:right w:val="none" w:sz="0" w:space="0" w:color="auto"/>
      </w:divBdr>
    </w:div>
    <w:div w:id="342975969">
      <w:bodyDiv w:val="1"/>
      <w:marLeft w:val="0"/>
      <w:marRight w:val="0"/>
      <w:marTop w:val="0"/>
      <w:marBottom w:val="0"/>
      <w:divBdr>
        <w:top w:val="none" w:sz="0" w:space="0" w:color="auto"/>
        <w:left w:val="none" w:sz="0" w:space="0" w:color="auto"/>
        <w:bottom w:val="none" w:sz="0" w:space="0" w:color="auto"/>
        <w:right w:val="none" w:sz="0" w:space="0" w:color="auto"/>
      </w:divBdr>
    </w:div>
    <w:div w:id="358514058">
      <w:bodyDiv w:val="1"/>
      <w:marLeft w:val="0"/>
      <w:marRight w:val="0"/>
      <w:marTop w:val="0"/>
      <w:marBottom w:val="0"/>
      <w:divBdr>
        <w:top w:val="none" w:sz="0" w:space="0" w:color="auto"/>
        <w:left w:val="none" w:sz="0" w:space="0" w:color="auto"/>
        <w:bottom w:val="none" w:sz="0" w:space="0" w:color="auto"/>
        <w:right w:val="none" w:sz="0" w:space="0" w:color="auto"/>
      </w:divBdr>
    </w:div>
    <w:div w:id="496507340">
      <w:bodyDiv w:val="1"/>
      <w:marLeft w:val="0"/>
      <w:marRight w:val="0"/>
      <w:marTop w:val="0"/>
      <w:marBottom w:val="0"/>
      <w:divBdr>
        <w:top w:val="none" w:sz="0" w:space="0" w:color="auto"/>
        <w:left w:val="none" w:sz="0" w:space="0" w:color="auto"/>
        <w:bottom w:val="none" w:sz="0" w:space="0" w:color="auto"/>
        <w:right w:val="none" w:sz="0" w:space="0" w:color="auto"/>
      </w:divBdr>
    </w:div>
    <w:div w:id="615260592">
      <w:bodyDiv w:val="1"/>
      <w:marLeft w:val="0"/>
      <w:marRight w:val="0"/>
      <w:marTop w:val="0"/>
      <w:marBottom w:val="0"/>
      <w:divBdr>
        <w:top w:val="none" w:sz="0" w:space="0" w:color="auto"/>
        <w:left w:val="none" w:sz="0" w:space="0" w:color="auto"/>
        <w:bottom w:val="none" w:sz="0" w:space="0" w:color="auto"/>
        <w:right w:val="none" w:sz="0" w:space="0" w:color="auto"/>
      </w:divBdr>
    </w:div>
    <w:div w:id="688066975">
      <w:bodyDiv w:val="1"/>
      <w:marLeft w:val="0"/>
      <w:marRight w:val="0"/>
      <w:marTop w:val="0"/>
      <w:marBottom w:val="0"/>
      <w:divBdr>
        <w:top w:val="none" w:sz="0" w:space="0" w:color="auto"/>
        <w:left w:val="none" w:sz="0" w:space="0" w:color="auto"/>
        <w:bottom w:val="none" w:sz="0" w:space="0" w:color="auto"/>
        <w:right w:val="none" w:sz="0" w:space="0" w:color="auto"/>
      </w:divBdr>
    </w:div>
    <w:div w:id="735517616">
      <w:bodyDiv w:val="1"/>
      <w:marLeft w:val="0"/>
      <w:marRight w:val="0"/>
      <w:marTop w:val="0"/>
      <w:marBottom w:val="0"/>
      <w:divBdr>
        <w:top w:val="none" w:sz="0" w:space="0" w:color="auto"/>
        <w:left w:val="none" w:sz="0" w:space="0" w:color="auto"/>
        <w:bottom w:val="none" w:sz="0" w:space="0" w:color="auto"/>
        <w:right w:val="none" w:sz="0" w:space="0" w:color="auto"/>
      </w:divBdr>
    </w:div>
    <w:div w:id="808323318">
      <w:bodyDiv w:val="1"/>
      <w:marLeft w:val="0"/>
      <w:marRight w:val="0"/>
      <w:marTop w:val="0"/>
      <w:marBottom w:val="0"/>
      <w:divBdr>
        <w:top w:val="none" w:sz="0" w:space="0" w:color="auto"/>
        <w:left w:val="none" w:sz="0" w:space="0" w:color="auto"/>
        <w:bottom w:val="none" w:sz="0" w:space="0" w:color="auto"/>
        <w:right w:val="none" w:sz="0" w:space="0" w:color="auto"/>
      </w:divBdr>
    </w:div>
    <w:div w:id="956722296">
      <w:bodyDiv w:val="1"/>
      <w:marLeft w:val="0"/>
      <w:marRight w:val="0"/>
      <w:marTop w:val="0"/>
      <w:marBottom w:val="0"/>
      <w:divBdr>
        <w:top w:val="none" w:sz="0" w:space="0" w:color="auto"/>
        <w:left w:val="none" w:sz="0" w:space="0" w:color="auto"/>
        <w:bottom w:val="none" w:sz="0" w:space="0" w:color="auto"/>
        <w:right w:val="none" w:sz="0" w:space="0" w:color="auto"/>
      </w:divBdr>
    </w:div>
    <w:div w:id="1000621069">
      <w:bodyDiv w:val="1"/>
      <w:marLeft w:val="0"/>
      <w:marRight w:val="0"/>
      <w:marTop w:val="0"/>
      <w:marBottom w:val="0"/>
      <w:divBdr>
        <w:top w:val="none" w:sz="0" w:space="0" w:color="auto"/>
        <w:left w:val="none" w:sz="0" w:space="0" w:color="auto"/>
        <w:bottom w:val="none" w:sz="0" w:space="0" w:color="auto"/>
        <w:right w:val="none" w:sz="0" w:space="0" w:color="auto"/>
      </w:divBdr>
    </w:div>
    <w:div w:id="1156073497">
      <w:bodyDiv w:val="1"/>
      <w:marLeft w:val="0"/>
      <w:marRight w:val="0"/>
      <w:marTop w:val="0"/>
      <w:marBottom w:val="0"/>
      <w:divBdr>
        <w:top w:val="none" w:sz="0" w:space="0" w:color="auto"/>
        <w:left w:val="none" w:sz="0" w:space="0" w:color="auto"/>
        <w:bottom w:val="none" w:sz="0" w:space="0" w:color="auto"/>
        <w:right w:val="none" w:sz="0" w:space="0" w:color="auto"/>
      </w:divBdr>
    </w:div>
    <w:div w:id="1158494263">
      <w:bodyDiv w:val="1"/>
      <w:marLeft w:val="0"/>
      <w:marRight w:val="0"/>
      <w:marTop w:val="0"/>
      <w:marBottom w:val="0"/>
      <w:divBdr>
        <w:top w:val="none" w:sz="0" w:space="0" w:color="auto"/>
        <w:left w:val="none" w:sz="0" w:space="0" w:color="auto"/>
        <w:bottom w:val="none" w:sz="0" w:space="0" w:color="auto"/>
        <w:right w:val="none" w:sz="0" w:space="0" w:color="auto"/>
      </w:divBdr>
    </w:div>
    <w:div w:id="1197347810">
      <w:bodyDiv w:val="1"/>
      <w:marLeft w:val="0"/>
      <w:marRight w:val="0"/>
      <w:marTop w:val="0"/>
      <w:marBottom w:val="0"/>
      <w:divBdr>
        <w:top w:val="none" w:sz="0" w:space="0" w:color="auto"/>
        <w:left w:val="none" w:sz="0" w:space="0" w:color="auto"/>
        <w:bottom w:val="none" w:sz="0" w:space="0" w:color="auto"/>
        <w:right w:val="none" w:sz="0" w:space="0" w:color="auto"/>
      </w:divBdr>
    </w:div>
    <w:div w:id="1223827937">
      <w:bodyDiv w:val="1"/>
      <w:marLeft w:val="0"/>
      <w:marRight w:val="0"/>
      <w:marTop w:val="0"/>
      <w:marBottom w:val="0"/>
      <w:divBdr>
        <w:top w:val="none" w:sz="0" w:space="0" w:color="auto"/>
        <w:left w:val="none" w:sz="0" w:space="0" w:color="auto"/>
        <w:bottom w:val="none" w:sz="0" w:space="0" w:color="auto"/>
        <w:right w:val="none" w:sz="0" w:space="0" w:color="auto"/>
      </w:divBdr>
    </w:div>
    <w:div w:id="1273708138">
      <w:bodyDiv w:val="1"/>
      <w:marLeft w:val="0"/>
      <w:marRight w:val="0"/>
      <w:marTop w:val="0"/>
      <w:marBottom w:val="0"/>
      <w:divBdr>
        <w:top w:val="none" w:sz="0" w:space="0" w:color="auto"/>
        <w:left w:val="none" w:sz="0" w:space="0" w:color="auto"/>
        <w:bottom w:val="none" w:sz="0" w:space="0" w:color="auto"/>
        <w:right w:val="none" w:sz="0" w:space="0" w:color="auto"/>
      </w:divBdr>
    </w:div>
    <w:div w:id="1312708985">
      <w:bodyDiv w:val="1"/>
      <w:marLeft w:val="0"/>
      <w:marRight w:val="0"/>
      <w:marTop w:val="0"/>
      <w:marBottom w:val="0"/>
      <w:divBdr>
        <w:top w:val="none" w:sz="0" w:space="0" w:color="auto"/>
        <w:left w:val="none" w:sz="0" w:space="0" w:color="auto"/>
        <w:bottom w:val="none" w:sz="0" w:space="0" w:color="auto"/>
        <w:right w:val="none" w:sz="0" w:space="0" w:color="auto"/>
      </w:divBdr>
    </w:div>
    <w:div w:id="1469660818">
      <w:bodyDiv w:val="1"/>
      <w:marLeft w:val="0"/>
      <w:marRight w:val="0"/>
      <w:marTop w:val="0"/>
      <w:marBottom w:val="0"/>
      <w:divBdr>
        <w:top w:val="none" w:sz="0" w:space="0" w:color="auto"/>
        <w:left w:val="none" w:sz="0" w:space="0" w:color="auto"/>
        <w:bottom w:val="none" w:sz="0" w:space="0" w:color="auto"/>
        <w:right w:val="none" w:sz="0" w:space="0" w:color="auto"/>
      </w:divBdr>
    </w:div>
    <w:div w:id="1516261283">
      <w:bodyDiv w:val="1"/>
      <w:marLeft w:val="0"/>
      <w:marRight w:val="0"/>
      <w:marTop w:val="0"/>
      <w:marBottom w:val="0"/>
      <w:divBdr>
        <w:top w:val="none" w:sz="0" w:space="0" w:color="auto"/>
        <w:left w:val="none" w:sz="0" w:space="0" w:color="auto"/>
        <w:bottom w:val="none" w:sz="0" w:space="0" w:color="auto"/>
        <w:right w:val="none" w:sz="0" w:space="0" w:color="auto"/>
      </w:divBdr>
      <w:divsChild>
        <w:div w:id="159852702">
          <w:marLeft w:val="0"/>
          <w:marRight w:val="0"/>
          <w:marTop w:val="90"/>
          <w:marBottom w:val="0"/>
          <w:divBdr>
            <w:top w:val="none" w:sz="0" w:space="0" w:color="auto"/>
            <w:left w:val="none" w:sz="0" w:space="0" w:color="auto"/>
            <w:bottom w:val="none" w:sz="0" w:space="0" w:color="auto"/>
            <w:right w:val="none" w:sz="0" w:space="0" w:color="auto"/>
          </w:divBdr>
          <w:divsChild>
            <w:div w:id="648216676">
              <w:marLeft w:val="0"/>
              <w:marRight w:val="0"/>
              <w:marTop w:val="0"/>
              <w:marBottom w:val="420"/>
              <w:divBdr>
                <w:top w:val="none" w:sz="0" w:space="0" w:color="auto"/>
                <w:left w:val="none" w:sz="0" w:space="0" w:color="auto"/>
                <w:bottom w:val="none" w:sz="0" w:space="0" w:color="auto"/>
                <w:right w:val="none" w:sz="0" w:space="0" w:color="auto"/>
              </w:divBdr>
              <w:divsChild>
                <w:div w:id="851651741">
                  <w:marLeft w:val="0"/>
                  <w:marRight w:val="0"/>
                  <w:marTop w:val="0"/>
                  <w:marBottom w:val="0"/>
                  <w:divBdr>
                    <w:top w:val="none" w:sz="0" w:space="0" w:color="auto"/>
                    <w:left w:val="none" w:sz="0" w:space="0" w:color="auto"/>
                    <w:bottom w:val="none" w:sz="0" w:space="0" w:color="auto"/>
                    <w:right w:val="none" w:sz="0" w:space="0" w:color="auto"/>
                  </w:divBdr>
                  <w:divsChild>
                    <w:div w:id="622422662">
                      <w:marLeft w:val="0"/>
                      <w:marRight w:val="0"/>
                      <w:marTop w:val="0"/>
                      <w:marBottom w:val="0"/>
                      <w:divBdr>
                        <w:top w:val="none" w:sz="0" w:space="0" w:color="auto"/>
                        <w:left w:val="none" w:sz="0" w:space="0" w:color="auto"/>
                        <w:bottom w:val="none" w:sz="0" w:space="0" w:color="auto"/>
                        <w:right w:val="none" w:sz="0" w:space="0" w:color="auto"/>
                      </w:divBdr>
                      <w:divsChild>
                        <w:div w:id="12434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9661">
      <w:bodyDiv w:val="1"/>
      <w:marLeft w:val="0"/>
      <w:marRight w:val="0"/>
      <w:marTop w:val="0"/>
      <w:marBottom w:val="0"/>
      <w:divBdr>
        <w:top w:val="none" w:sz="0" w:space="0" w:color="auto"/>
        <w:left w:val="none" w:sz="0" w:space="0" w:color="auto"/>
        <w:bottom w:val="none" w:sz="0" w:space="0" w:color="auto"/>
        <w:right w:val="none" w:sz="0" w:space="0" w:color="auto"/>
      </w:divBdr>
    </w:div>
    <w:div w:id="1755856665">
      <w:bodyDiv w:val="1"/>
      <w:marLeft w:val="0"/>
      <w:marRight w:val="0"/>
      <w:marTop w:val="0"/>
      <w:marBottom w:val="0"/>
      <w:divBdr>
        <w:top w:val="none" w:sz="0" w:space="0" w:color="auto"/>
        <w:left w:val="none" w:sz="0" w:space="0" w:color="auto"/>
        <w:bottom w:val="none" w:sz="0" w:space="0" w:color="auto"/>
        <w:right w:val="none" w:sz="0" w:space="0" w:color="auto"/>
      </w:divBdr>
    </w:div>
    <w:div w:id="1760445535">
      <w:bodyDiv w:val="1"/>
      <w:marLeft w:val="0"/>
      <w:marRight w:val="0"/>
      <w:marTop w:val="0"/>
      <w:marBottom w:val="0"/>
      <w:divBdr>
        <w:top w:val="none" w:sz="0" w:space="0" w:color="auto"/>
        <w:left w:val="none" w:sz="0" w:space="0" w:color="auto"/>
        <w:bottom w:val="none" w:sz="0" w:space="0" w:color="auto"/>
        <w:right w:val="none" w:sz="0" w:space="0" w:color="auto"/>
      </w:divBdr>
    </w:div>
    <w:div w:id="1772890262">
      <w:bodyDiv w:val="1"/>
      <w:marLeft w:val="0"/>
      <w:marRight w:val="0"/>
      <w:marTop w:val="0"/>
      <w:marBottom w:val="0"/>
      <w:divBdr>
        <w:top w:val="none" w:sz="0" w:space="0" w:color="auto"/>
        <w:left w:val="none" w:sz="0" w:space="0" w:color="auto"/>
        <w:bottom w:val="none" w:sz="0" w:space="0" w:color="auto"/>
        <w:right w:val="none" w:sz="0" w:space="0" w:color="auto"/>
      </w:divBdr>
      <w:divsChild>
        <w:div w:id="279919002">
          <w:marLeft w:val="0"/>
          <w:marRight w:val="0"/>
          <w:marTop w:val="90"/>
          <w:marBottom w:val="0"/>
          <w:divBdr>
            <w:top w:val="none" w:sz="0" w:space="0" w:color="auto"/>
            <w:left w:val="none" w:sz="0" w:space="0" w:color="auto"/>
            <w:bottom w:val="none" w:sz="0" w:space="0" w:color="auto"/>
            <w:right w:val="none" w:sz="0" w:space="0" w:color="auto"/>
          </w:divBdr>
          <w:divsChild>
            <w:div w:id="1060177070">
              <w:marLeft w:val="0"/>
              <w:marRight w:val="0"/>
              <w:marTop w:val="0"/>
              <w:marBottom w:val="420"/>
              <w:divBdr>
                <w:top w:val="none" w:sz="0" w:space="0" w:color="auto"/>
                <w:left w:val="none" w:sz="0" w:space="0" w:color="auto"/>
                <w:bottom w:val="none" w:sz="0" w:space="0" w:color="auto"/>
                <w:right w:val="none" w:sz="0" w:space="0" w:color="auto"/>
              </w:divBdr>
              <w:divsChild>
                <w:div w:id="2049455306">
                  <w:marLeft w:val="0"/>
                  <w:marRight w:val="0"/>
                  <w:marTop w:val="0"/>
                  <w:marBottom w:val="0"/>
                  <w:divBdr>
                    <w:top w:val="none" w:sz="0" w:space="0" w:color="auto"/>
                    <w:left w:val="none" w:sz="0" w:space="0" w:color="auto"/>
                    <w:bottom w:val="none" w:sz="0" w:space="0" w:color="auto"/>
                    <w:right w:val="none" w:sz="0" w:space="0" w:color="auto"/>
                  </w:divBdr>
                  <w:divsChild>
                    <w:div w:id="967129225">
                      <w:marLeft w:val="0"/>
                      <w:marRight w:val="0"/>
                      <w:marTop w:val="0"/>
                      <w:marBottom w:val="0"/>
                      <w:divBdr>
                        <w:top w:val="none" w:sz="0" w:space="0" w:color="auto"/>
                        <w:left w:val="none" w:sz="0" w:space="0" w:color="auto"/>
                        <w:bottom w:val="none" w:sz="0" w:space="0" w:color="auto"/>
                        <w:right w:val="none" w:sz="0" w:space="0" w:color="auto"/>
                      </w:divBdr>
                      <w:divsChild>
                        <w:div w:id="360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21047">
      <w:bodyDiv w:val="1"/>
      <w:marLeft w:val="0"/>
      <w:marRight w:val="0"/>
      <w:marTop w:val="0"/>
      <w:marBottom w:val="0"/>
      <w:divBdr>
        <w:top w:val="none" w:sz="0" w:space="0" w:color="auto"/>
        <w:left w:val="none" w:sz="0" w:space="0" w:color="auto"/>
        <w:bottom w:val="none" w:sz="0" w:space="0" w:color="auto"/>
        <w:right w:val="none" w:sz="0" w:space="0" w:color="auto"/>
      </w:divBdr>
    </w:div>
    <w:div w:id="2035841260">
      <w:bodyDiv w:val="1"/>
      <w:marLeft w:val="0"/>
      <w:marRight w:val="0"/>
      <w:marTop w:val="0"/>
      <w:marBottom w:val="0"/>
      <w:divBdr>
        <w:top w:val="none" w:sz="0" w:space="0" w:color="auto"/>
        <w:left w:val="none" w:sz="0" w:space="0" w:color="auto"/>
        <w:bottom w:val="none" w:sz="0" w:space="0" w:color="auto"/>
        <w:right w:val="none" w:sz="0" w:space="0" w:color="auto"/>
      </w:divBdr>
    </w:div>
    <w:div w:id="20893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99FE-E612-46C9-BE3C-61831EFB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13811</Words>
  <Characters>78723</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2020-09-29T18:46:00Z</dcterms:created>
  <dcterms:modified xsi:type="dcterms:W3CDTF">2020-09-30T06:51:00Z</dcterms:modified>
</cp:coreProperties>
</file>